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223E" w14:textId="0B0581F6" w:rsidR="008663BE" w:rsidRPr="00746E56" w:rsidRDefault="00C42EF5" w:rsidP="008663BE">
      <w:pPr>
        <w:jc w:val="center"/>
        <w:rPr>
          <w:rFonts w:ascii="NTPreCursivefk" w:hAnsi="NTPreCursivefk" w:cstheme="minorHAnsi"/>
          <w:color w:val="FF0000"/>
          <w:sz w:val="44"/>
          <w:szCs w:val="40"/>
          <w:u w:val="single"/>
        </w:rPr>
      </w:pPr>
      <w:r>
        <w:rPr>
          <w:rFonts w:ascii="NTPreCursivefk" w:hAnsi="NTPreCursivefk" w:cstheme="minorHAnsi"/>
          <w:color w:val="FF0000"/>
          <w:sz w:val="44"/>
          <w:szCs w:val="40"/>
          <w:u w:val="single"/>
        </w:rPr>
        <w:t xml:space="preserve">Week </w:t>
      </w:r>
      <w:r w:rsidR="00012C7D">
        <w:rPr>
          <w:rFonts w:ascii="NTPreCursivefk" w:hAnsi="NTPreCursivefk" w:cstheme="minorHAnsi"/>
          <w:color w:val="FF0000"/>
          <w:sz w:val="44"/>
          <w:szCs w:val="40"/>
          <w:u w:val="single"/>
        </w:rPr>
        <w:t>1</w:t>
      </w:r>
      <w:r w:rsidR="00724959" w:rsidRPr="00746E56">
        <w:rPr>
          <w:rFonts w:ascii="NTPreCursivefk" w:hAnsi="NTPreCursivefk" w:cstheme="minorHAnsi"/>
          <w:color w:val="FF0000"/>
          <w:sz w:val="44"/>
          <w:szCs w:val="40"/>
          <w:u w:val="single"/>
        </w:rPr>
        <w:t xml:space="preserve">: </w:t>
      </w:r>
      <w:r w:rsidR="008663BE" w:rsidRPr="00746E56">
        <w:rPr>
          <w:rFonts w:ascii="NTPreCursivefk" w:hAnsi="NTPreCursivefk" w:cstheme="minorHAnsi"/>
          <w:color w:val="FF0000"/>
          <w:sz w:val="44"/>
          <w:szCs w:val="40"/>
          <w:u w:val="single"/>
        </w:rPr>
        <w:t>Personal, Social, Emotional Development (PSED)</w:t>
      </w:r>
    </w:p>
    <w:p w14:paraId="671742CB" w14:textId="77777777" w:rsidR="008663BE" w:rsidRPr="00746E56" w:rsidRDefault="008663BE" w:rsidP="008663BE">
      <w:pPr>
        <w:jc w:val="center"/>
        <w:rPr>
          <w:rFonts w:ascii="NTPreCursivefk" w:hAnsi="NTPreCursivefk" w:cstheme="minorHAnsi"/>
          <w:color w:val="FF0000"/>
          <w:sz w:val="40"/>
          <w:szCs w:val="40"/>
        </w:rPr>
      </w:pPr>
    </w:p>
    <w:p w14:paraId="0C4BACBB" w14:textId="76B4F57A" w:rsidR="00F01121" w:rsidRDefault="00012C7D" w:rsidP="00F01121">
      <w:pPr>
        <w:jc w:val="center"/>
        <w:rPr>
          <w:rFonts w:ascii="NTPreCursivefk" w:hAnsi="NTPreCursivefk" w:cs="Courier New"/>
          <w:sz w:val="40"/>
          <w:szCs w:val="40"/>
          <w:u w:val="single"/>
        </w:rPr>
      </w:pPr>
      <w:r>
        <w:rPr>
          <w:rFonts w:ascii="NTPreCursivefk" w:hAnsi="NTPreCursivefk" w:cs="Courier New"/>
          <w:sz w:val="40"/>
          <w:szCs w:val="40"/>
          <w:u w:val="single"/>
        </w:rPr>
        <w:t>Rocking a teddy to sleep: meditation.</w:t>
      </w:r>
    </w:p>
    <w:p w14:paraId="173A31B3" w14:textId="2E91548E" w:rsidR="00012C7D" w:rsidRDefault="00012C7D" w:rsidP="00F01121">
      <w:pPr>
        <w:jc w:val="center"/>
        <w:rPr>
          <w:rFonts w:ascii="NTPreCursivefk" w:hAnsi="NTPreCursivefk" w:cs="Courier New"/>
          <w:sz w:val="40"/>
          <w:szCs w:val="40"/>
          <w:u w:val="single"/>
        </w:rPr>
      </w:pPr>
    </w:p>
    <w:p w14:paraId="4E2E3ABB" w14:textId="517821EC" w:rsidR="00F01121" w:rsidRDefault="00012C7D" w:rsidP="00012C7D">
      <w:pPr>
        <w:rPr>
          <w:rFonts w:ascii="NTPreCursivefk" w:hAnsi="NTPreCursivefk" w:cs="Courier New"/>
          <w:sz w:val="40"/>
          <w:szCs w:val="40"/>
        </w:rPr>
      </w:pPr>
      <w:r w:rsidRPr="00012C7D">
        <w:rPr>
          <w:rFonts w:ascii="NTPreCursivefk" w:hAnsi="NTPreCursivefk" w:cs="Courier New"/>
          <w:sz w:val="40"/>
          <w:szCs w:val="40"/>
        </w:rPr>
        <w:t xml:space="preserve">Meditation can be a great tool for helping your child to regulate their emotions and calm down. You could also join them and see if this helps you too. </w:t>
      </w:r>
    </w:p>
    <w:p w14:paraId="08BA468F" w14:textId="77777777" w:rsidR="00012C7D" w:rsidRPr="00012C7D" w:rsidRDefault="00012C7D" w:rsidP="00012C7D">
      <w:pPr>
        <w:rPr>
          <w:rFonts w:ascii="NTPreCursivefk" w:hAnsi="NTPreCursivefk" w:cs="Courier New"/>
          <w:sz w:val="40"/>
          <w:szCs w:val="40"/>
        </w:rPr>
      </w:pPr>
    </w:p>
    <w:p w14:paraId="1E677A56" w14:textId="4B974B36" w:rsidR="00012C7D" w:rsidRDefault="00012C7D" w:rsidP="00F01121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 xml:space="preserve">Laying on the floor on your back, place a teddy on your tummy. Place your arms by your side and legs flat, and close your eyes. </w:t>
      </w:r>
    </w:p>
    <w:p w14:paraId="062D2825" w14:textId="77777777" w:rsidR="00012C7D" w:rsidRPr="00F01121" w:rsidRDefault="00012C7D" w:rsidP="00F01121">
      <w:pPr>
        <w:rPr>
          <w:rFonts w:ascii="NTPreCursivefk" w:hAnsi="NTPreCursivefk" w:cstheme="minorHAnsi"/>
          <w:sz w:val="40"/>
          <w:szCs w:val="40"/>
        </w:rPr>
      </w:pPr>
    </w:p>
    <w:p w14:paraId="4BF03471" w14:textId="2BD90FE0" w:rsidR="00012C7D" w:rsidRDefault="00012C7D" w:rsidP="00F01121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 xml:space="preserve">We’re going to rock the teddies to sleep using our breathing. Slowly take a deep breath in, and then slowly </w:t>
      </w:r>
      <w:proofErr w:type="gramStart"/>
      <w:r>
        <w:rPr>
          <w:rFonts w:ascii="NTPreCursivefk" w:hAnsi="NTPreCursivefk" w:cstheme="minorHAnsi"/>
          <w:sz w:val="40"/>
          <w:szCs w:val="40"/>
        </w:rPr>
        <w:t>breath</w:t>
      </w:r>
      <w:proofErr w:type="gramEnd"/>
      <w:r>
        <w:rPr>
          <w:rFonts w:ascii="NTPreCursivefk" w:hAnsi="NTPreCursivefk" w:cstheme="minorHAnsi"/>
          <w:sz w:val="40"/>
          <w:szCs w:val="40"/>
        </w:rPr>
        <w:t xml:space="preserve"> out relaxing your body. And again…</w:t>
      </w:r>
    </w:p>
    <w:p w14:paraId="23F809A1" w14:textId="1FE07CD6" w:rsidR="00012C7D" w:rsidRDefault="00012C7D" w:rsidP="00F01121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 xml:space="preserve">Now breathing normally, can you feel the teddy sitting on your tummy? Rock your teddy to sleep by moving them up and down as you </w:t>
      </w:r>
      <w:proofErr w:type="gramStart"/>
      <w:r>
        <w:rPr>
          <w:rFonts w:ascii="NTPreCursivefk" w:hAnsi="NTPreCursivefk" w:cstheme="minorHAnsi"/>
          <w:sz w:val="40"/>
          <w:szCs w:val="40"/>
        </w:rPr>
        <w:t>breath</w:t>
      </w:r>
      <w:proofErr w:type="gramEnd"/>
      <w:r>
        <w:rPr>
          <w:rFonts w:ascii="NTPreCursivefk" w:hAnsi="NTPreCursivefk" w:cstheme="minorHAnsi"/>
          <w:sz w:val="40"/>
          <w:szCs w:val="40"/>
        </w:rPr>
        <w:t xml:space="preserve">. Continue to do this until your teddy is asleep. </w:t>
      </w:r>
    </w:p>
    <w:p w14:paraId="0221EB4C" w14:textId="6A4C7602" w:rsidR="00012C7D" w:rsidRDefault="00012C7D" w:rsidP="00F01121">
      <w:pPr>
        <w:rPr>
          <w:rFonts w:ascii="NTPreCursivefk" w:hAnsi="NTPreCursivefk" w:cstheme="minorHAnsi"/>
          <w:sz w:val="40"/>
          <w:szCs w:val="40"/>
        </w:rPr>
      </w:pPr>
    </w:p>
    <w:p w14:paraId="12581BCC" w14:textId="78E85906" w:rsidR="00012C7D" w:rsidRPr="00F01121" w:rsidRDefault="00012C7D" w:rsidP="00F01121">
      <w:pPr>
        <w:rPr>
          <w:rFonts w:ascii="NTPreCursivefk" w:hAnsi="NTPreCursivefk" w:cstheme="minorHAnsi"/>
          <w:sz w:val="40"/>
          <w:szCs w:val="40"/>
        </w:rPr>
      </w:pPr>
      <w:r>
        <w:rPr>
          <w:rFonts w:ascii="NTPreCursivefk" w:hAnsi="NTPreCursivefk" w:cstheme="minorHAnsi"/>
          <w:sz w:val="40"/>
          <w:szCs w:val="40"/>
        </w:rPr>
        <w:t>When teddy is asleep, slowly open your eyes, wiggle your fingers and toes and wake up teddy. How do you feel?</w:t>
      </w:r>
    </w:p>
    <w:p w14:paraId="1BC6E39F" w14:textId="02CCE6D9" w:rsidR="00F01121" w:rsidRPr="00F01121" w:rsidRDefault="00F01121" w:rsidP="00F01121">
      <w:pPr>
        <w:rPr>
          <w:rFonts w:ascii="NTPreCursivefk" w:hAnsi="NTPreCursivefk"/>
          <w:sz w:val="40"/>
          <w:szCs w:val="40"/>
        </w:rPr>
      </w:pPr>
    </w:p>
    <w:p w14:paraId="38171192" w14:textId="7FE297AF" w:rsidR="00F01121" w:rsidRDefault="00F01121" w:rsidP="00F01121"/>
    <w:p w14:paraId="6809DA77" w14:textId="32E20FAF" w:rsidR="00F01121" w:rsidRDefault="00012C7D" w:rsidP="00F01121">
      <w:r>
        <w:rPr>
          <w:noProof/>
        </w:rPr>
        <w:drawing>
          <wp:anchor distT="0" distB="0" distL="114300" distR="114300" simplePos="0" relativeHeight="251664896" behindDoc="1" locked="0" layoutInCell="1" allowOverlap="1" wp14:anchorId="79004444" wp14:editId="258070D6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48482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58" y="21464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EEB8F" w14:textId="77777777" w:rsidR="00F01121" w:rsidRDefault="00F01121" w:rsidP="00F01121"/>
    <w:p w14:paraId="206FAF1C" w14:textId="77777777" w:rsidR="00F01121" w:rsidRDefault="00F01121" w:rsidP="00F01121"/>
    <w:p w14:paraId="779D76B2" w14:textId="77777777" w:rsidR="00F01121" w:rsidRDefault="00F01121" w:rsidP="00F01121"/>
    <w:p w14:paraId="06F4BBE7" w14:textId="11B2B7CF" w:rsidR="00C42EF5" w:rsidRDefault="00F01121" w:rsidP="00724959">
      <w:r w:rsidRPr="00356A1C">
        <w:fldChar w:fldCharType="begin"/>
      </w:r>
      <w:r w:rsidRPr="00356A1C">
        <w:instrText xml:space="preserve"> INCLUDEPICTURE "https://i.etsystatic.com/18958513/r/il/636dd5/1755776227/il_570xN.1755776227_8zp4.jpg" \* MERGEFORMATINET </w:instrText>
      </w:r>
      <w:r w:rsidRPr="00356A1C">
        <w:fldChar w:fldCharType="end"/>
      </w:r>
    </w:p>
    <w:p w14:paraId="1042322E" w14:textId="77777777" w:rsidR="00012C7D" w:rsidRDefault="00012C7D" w:rsidP="00724959"/>
    <w:p w14:paraId="4DAAE147" w14:textId="767B63EA" w:rsidR="00C42EF5" w:rsidRDefault="00C42EF5" w:rsidP="00724959"/>
    <w:p w14:paraId="3B1A8F42" w14:textId="64BE5272" w:rsidR="00012C7D" w:rsidRPr="00012C7D" w:rsidRDefault="008A7A5B" w:rsidP="00012C7D">
      <w:pPr>
        <w:spacing w:line="276" w:lineRule="auto"/>
        <w:jc w:val="center"/>
        <w:rPr>
          <w:rFonts w:ascii="NTPreCursivefk" w:hAnsi="NTPreCursivefk"/>
          <w:sz w:val="32"/>
        </w:rPr>
      </w:pPr>
      <w:r>
        <w:rPr>
          <w:rFonts w:ascii="NTPreCursivefk" w:hAnsi="NTPreCursivefk"/>
          <w:sz w:val="40"/>
          <w:szCs w:val="32"/>
        </w:rPr>
        <w:t xml:space="preserve">Please send Miss Lynaugh </w:t>
      </w:r>
      <w:r w:rsidR="00012C7D">
        <w:rPr>
          <w:rFonts w:ascii="NTPreCursivefk" w:hAnsi="NTPreCursivefk"/>
          <w:sz w:val="40"/>
          <w:szCs w:val="32"/>
        </w:rPr>
        <w:t>a picture of you rocking your teddy to sleep</w:t>
      </w:r>
      <w:r w:rsidR="005028DA">
        <w:rPr>
          <w:rFonts w:ascii="NTPreCursivefk" w:hAnsi="NTPreCursivefk"/>
          <w:sz w:val="40"/>
          <w:szCs w:val="32"/>
        </w:rPr>
        <w:t xml:space="preserve"> </w:t>
      </w:r>
      <w:r>
        <w:rPr>
          <w:rFonts w:ascii="NTPreCursivefk" w:hAnsi="NTPreCursivefk"/>
          <w:sz w:val="40"/>
          <w:szCs w:val="32"/>
        </w:rPr>
        <w:t>on</w:t>
      </w:r>
      <w:r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>o!</w:t>
      </w:r>
      <w:bookmarkStart w:id="0" w:name="_GoBack"/>
      <w:bookmarkEnd w:id="0"/>
    </w:p>
    <w:sectPr w:rsidR="00012C7D" w:rsidRPr="00012C7D" w:rsidSect="00644C96">
      <w:pgSz w:w="11900" w:h="16840"/>
      <w:pgMar w:top="1440" w:right="1440" w:bottom="1440" w:left="1440" w:header="708" w:footer="708" w:gutter="0"/>
      <w:pgBorders w:offsetFrom="page">
        <w:top w:val="single" w:sz="48" w:space="24" w:color="AEAAAA" w:themeColor="background2" w:themeShade="BF"/>
        <w:left w:val="single" w:sz="48" w:space="24" w:color="AEAAAA" w:themeColor="background2" w:themeShade="BF"/>
        <w:bottom w:val="single" w:sz="48" w:space="24" w:color="AEAAAA" w:themeColor="background2" w:themeShade="BF"/>
        <w:right w:val="single" w:sz="48" w:space="24" w:color="AEAAAA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012C7D"/>
    <w:rsid w:val="00460DF5"/>
    <w:rsid w:val="005028DA"/>
    <w:rsid w:val="00584083"/>
    <w:rsid w:val="00644C96"/>
    <w:rsid w:val="006B50F2"/>
    <w:rsid w:val="00724959"/>
    <w:rsid w:val="00746E56"/>
    <w:rsid w:val="008663BE"/>
    <w:rsid w:val="008A7A5B"/>
    <w:rsid w:val="009220FD"/>
    <w:rsid w:val="00B77FDB"/>
    <w:rsid w:val="00C42EF5"/>
    <w:rsid w:val="00F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3113A-79A9-4A07-8797-A72C1AED9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DFA25-A801-4051-8B67-181AAB4AD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3EA77-3D82-46CB-ABEE-FD6E0F793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dcterms:created xsi:type="dcterms:W3CDTF">2020-06-03T07:45:00Z</dcterms:created>
  <dcterms:modified xsi:type="dcterms:W3CDTF">2020-06-03T07:45:00Z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