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6B660" w14:textId="6D65DC9E" w:rsidR="0020494B" w:rsidRPr="00B52BFE" w:rsidRDefault="00E31A7F" w:rsidP="00B52BFE">
      <w:pPr>
        <w:jc w:val="center"/>
        <w:rPr>
          <w:rFonts w:ascii="Comic Sans MS" w:hAnsi="Comic Sans MS"/>
          <w:b/>
          <w:sz w:val="32"/>
        </w:rPr>
      </w:pPr>
      <w:r>
        <w:rPr>
          <w:rFonts w:ascii="Comic Sans MS" w:hAnsi="Comic Sans MS"/>
          <w:b/>
          <w:sz w:val="32"/>
        </w:rPr>
        <w:t>Maths – Year 5 – Week 7</w:t>
      </w:r>
      <w:bookmarkStart w:id="0" w:name="_GoBack"/>
      <w:bookmarkEnd w:id="0"/>
      <w:r w:rsidR="00B52BFE">
        <w:rPr>
          <w:rFonts w:ascii="Comic Sans MS" w:hAnsi="Comic Sans MS"/>
          <w:b/>
          <w:sz w:val="32"/>
        </w:rPr>
        <w:t xml:space="preserve"> </w:t>
      </w:r>
      <w:r w:rsidR="00A70BA4">
        <w:rPr>
          <w:rFonts w:ascii="Comic Sans MS" w:hAnsi="Comic Sans MS"/>
          <w:b/>
          <w:sz w:val="32"/>
        </w:rPr>
        <w:t>–</w:t>
      </w:r>
      <w:r w:rsidR="00492E88">
        <w:rPr>
          <w:rFonts w:ascii="Comic Sans MS" w:hAnsi="Comic Sans MS"/>
          <w:b/>
          <w:sz w:val="32"/>
        </w:rPr>
        <w:t xml:space="preserve"> </w:t>
      </w:r>
      <w:r w:rsidR="009D53A9">
        <w:rPr>
          <w:rFonts w:ascii="Comic Sans MS" w:hAnsi="Comic Sans MS"/>
          <w:b/>
          <w:sz w:val="32"/>
        </w:rPr>
        <w:t>Convert Between Grams and Kilograms</w:t>
      </w:r>
    </w:p>
    <w:p w14:paraId="0BEF73D2" w14:textId="77777777" w:rsidR="00B52BFE" w:rsidRDefault="00B52BFE">
      <w:pPr>
        <w:rPr>
          <w:rFonts w:ascii="Comic Sans MS" w:hAnsi="Comic Sans MS"/>
        </w:rPr>
      </w:pPr>
      <w:r w:rsidRPr="00B52BFE">
        <w:rPr>
          <w:rFonts w:ascii="Comic Sans MS" w:hAnsi="Comic Sans MS"/>
          <w:b/>
          <w:noProof/>
          <w:sz w:val="32"/>
          <w:lang w:eastAsia="en-GB"/>
        </w:rPr>
        <w:drawing>
          <wp:anchor distT="0" distB="0" distL="114300" distR="114300" simplePos="0" relativeHeight="251659264" behindDoc="0" locked="0" layoutInCell="1" allowOverlap="1" wp14:anchorId="0AC8E23F" wp14:editId="579C50B8">
            <wp:simplePos x="0" y="0"/>
            <wp:positionH relativeFrom="margin">
              <wp:posOffset>2931160</wp:posOffset>
            </wp:positionH>
            <wp:positionV relativeFrom="paragraph">
              <wp:posOffset>125730</wp:posOffset>
            </wp:positionV>
            <wp:extent cx="3180080" cy="1788160"/>
            <wp:effectExtent l="0" t="0" r="1270" b="2540"/>
            <wp:wrapThrough wrapText="bothSides">
              <wp:wrapPolygon edited="0">
                <wp:start x="0" y="0"/>
                <wp:lineTo x="0" y="21401"/>
                <wp:lineTo x="21479" y="21401"/>
                <wp:lineTo x="21479" y="0"/>
                <wp:lineTo x="0" y="0"/>
              </wp:wrapPolygon>
            </wp:wrapThrough>
            <wp:docPr id="2" name="Picture 2" descr="How to Read Math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Read Math - YouTub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0080" cy="1788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019C58" w14:textId="7370C263" w:rsidR="00492E88" w:rsidRDefault="00492E88" w:rsidP="009D53A9">
      <w:pPr>
        <w:rPr>
          <w:rFonts w:ascii="Comic Sans MS" w:hAnsi="Comic Sans MS"/>
        </w:rPr>
      </w:pPr>
      <w:r>
        <w:rPr>
          <w:rFonts w:ascii="Comic Sans MS" w:hAnsi="Comic Sans MS"/>
        </w:rPr>
        <w:t>This week we a</w:t>
      </w:r>
      <w:r w:rsidR="009D53A9">
        <w:rPr>
          <w:rFonts w:ascii="Comic Sans MS" w:hAnsi="Comic Sans MS"/>
        </w:rPr>
        <w:t>re going to look at converting between grams and kilograms.</w:t>
      </w:r>
    </w:p>
    <w:p w14:paraId="47DE37BE" w14:textId="502E99D0" w:rsidR="009D53A9" w:rsidRDefault="009D53A9" w:rsidP="009D53A9">
      <w:pPr>
        <w:rPr>
          <w:rFonts w:ascii="Comic Sans MS" w:hAnsi="Comic Sans MS"/>
        </w:rPr>
      </w:pPr>
      <w:r>
        <w:rPr>
          <w:rFonts w:ascii="Comic Sans MS" w:hAnsi="Comic Sans MS"/>
        </w:rPr>
        <w:t>Grams and kilograms are used for weighing objects. Think of baking and cooking, food is given in grams and sometimes kilograms. Normally, grams are used for lighter objects while kilograms are heavier objects.</w:t>
      </w:r>
    </w:p>
    <w:p w14:paraId="26CFAC9C" w14:textId="20A46276" w:rsidR="009D53A9" w:rsidRDefault="009D53A9" w:rsidP="009D53A9">
      <w:pPr>
        <w:rPr>
          <w:rFonts w:ascii="Comic Sans MS" w:hAnsi="Comic Sans MS"/>
        </w:rPr>
      </w:pPr>
      <w:r>
        <w:rPr>
          <w:rFonts w:ascii="Comic Sans MS" w:hAnsi="Comic Sans MS"/>
        </w:rPr>
        <w:t>There are 1000 grams in 1 kilograms. Remember this by knowing the word ‘kilo’ = 1000 in Greek. This is the same when dealing with metres and kilometres. 1000m = 1 kilometre.</w:t>
      </w:r>
    </w:p>
    <w:p w14:paraId="16F7C109" w14:textId="77777777" w:rsidR="00B52BFE" w:rsidRPr="00B52BFE" w:rsidRDefault="00B52BFE">
      <w:pPr>
        <w:rPr>
          <w:rFonts w:ascii="Comic Sans MS" w:hAnsi="Comic Sans MS"/>
          <w:b/>
        </w:rPr>
      </w:pPr>
      <w:r w:rsidRPr="00B52BFE">
        <w:rPr>
          <w:rFonts w:ascii="Comic Sans MS" w:hAnsi="Comic Sans MS"/>
          <w:b/>
        </w:rPr>
        <w:t>Click on the links below to access the learning for each day.</w:t>
      </w:r>
    </w:p>
    <w:p w14:paraId="39B533F0" w14:textId="77777777" w:rsidR="00B52BFE" w:rsidRDefault="00B52BFE">
      <w:pPr>
        <w:rPr>
          <w:rFonts w:ascii="Comic Sans MS" w:hAnsi="Comic Sans MS"/>
          <w:b/>
          <w:color w:val="FF0000"/>
        </w:rPr>
      </w:pPr>
      <w:r w:rsidRPr="00B52BFE">
        <w:rPr>
          <w:rFonts w:ascii="Comic Sans MS" w:hAnsi="Comic Sans MS"/>
          <w:b/>
          <w:color w:val="FF0000"/>
        </w:rPr>
        <w:t>You can work on paper if you wish to, or take a picture of your screen of work for your teacher on Class Dojo.</w:t>
      </w:r>
    </w:p>
    <w:p w14:paraId="77964478" w14:textId="77777777" w:rsidR="00B52BFE" w:rsidRDefault="00B52BFE">
      <w:pPr>
        <w:rPr>
          <w:rFonts w:ascii="Comic Sans MS" w:hAnsi="Comic Sans MS"/>
          <w:i/>
        </w:rPr>
      </w:pPr>
      <w:r w:rsidRPr="00B52BFE">
        <w:rPr>
          <w:rFonts w:ascii="Comic Sans MS" w:hAnsi="Comic Sans MS"/>
          <w:i/>
        </w:rPr>
        <w:t>The activities below have been designed so that you can complete 1 activity a day. You do not have to stick to the schedule below, and you can merge the activities together if you wish to do so.</w:t>
      </w:r>
    </w:p>
    <w:p w14:paraId="1C4BDFFC" w14:textId="270BEEFB" w:rsidR="00B52BFE" w:rsidRDefault="00B52BFE" w:rsidP="00A70BA4">
      <w:pPr>
        <w:rPr>
          <w:rFonts w:ascii="Comic Sans MS" w:hAnsi="Comic Sans MS"/>
          <w:b/>
        </w:rPr>
      </w:pPr>
      <w:r w:rsidRPr="00B52BFE">
        <w:rPr>
          <w:rFonts w:ascii="Comic Sans MS" w:hAnsi="Comic Sans MS"/>
          <w:b/>
        </w:rPr>
        <w:t>Day 1 – I</w:t>
      </w:r>
      <w:r w:rsidR="00A70BA4">
        <w:rPr>
          <w:rFonts w:ascii="Comic Sans MS" w:hAnsi="Comic Sans MS"/>
          <w:b/>
        </w:rPr>
        <w:t>ntroductory Quiz</w:t>
      </w:r>
    </w:p>
    <w:p w14:paraId="3A601520" w14:textId="7877CEAB" w:rsidR="009D53A9" w:rsidRPr="009D53A9" w:rsidRDefault="00E31A7F">
      <w:pPr>
        <w:rPr>
          <w:rFonts w:ascii="Comic Sans MS" w:hAnsi="Comic Sans MS"/>
        </w:rPr>
      </w:pPr>
      <w:hyperlink r:id="rId8" w:history="1">
        <w:r w:rsidR="009D53A9" w:rsidRPr="009D53A9">
          <w:rPr>
            <w:rStyle w:val="Hyperlink"/>
            <w:rFonts w:ascii="Comic Sans MS" w:hAnsi="Comic Sans MS"/>
          </w:rPr>
          <w:t>https://classroom.thenational.academy/lessons/to-convert-between-grams-and-kilograms/activities/1</w:t>
        </w:r>
      </w:hyperlink>
    </w:p>
    <w:p w14:paraId="1827D400" w14:textId="3D63D7F1" w:rsidR="00B52BFE" w:rsidRDefault="00B52BFE">
      <w:pPr>
        <w:rPr>
          <w:rFonts w:ascii="Comic Sans MS" w:hAnsi="Comic Sans MS"/>
          <w:b/>
        </w:rPr>
      </w:pPr>
      <w:r w:rsidRPr="00B52BFE">
        <w:rPr>
          <w:rFonts w:ascii="Comic Sans MS" w:hAnsi="Comic Sans MS"/>
          <w:b/>
        </w:rPr>
        <w:t xml:space="preserve">Day 2 – </w:t>
      </w:r>
      <w:r w:rsidR="00A70BA4">
        <w:rPr>
          <w:rFonts w:ascii="Comic Sans MS" w:hAnsi="Comic Sans MS"/>
          <w:b/>
        </w:rPr>
        <w:t>Video</w:t>
      </w:r>
    </w:p>
    <w:p w14:paraId="70E92C20" w14:textId="3EC32FEE" w:rsidR="009D53A9" w:rsidRPr="009D53A9" w:rsidRDefault="00E31A7F">
      <w:pPr>
        <w:rPr>
          <w:rFonts w:ascii="Comic Sans MS" w:hAnsi="Comic Sans MS"/>
        </w:rPr>
      </w:pPr>
      <w:hyperlink r:id="rId9" w:history="1">
        <w:r w:rsidR="009D53A9" w:rsidRPr="009D53A9">
          <w:rPr>
            <w:rStyle w:val="Hyperlink"/>
            <w:rFonts w:ascii="Comic Sans MS" w:hAnsi="Comic Sans MS"/>
          </w:rPr>
          <w:t>https://classroom.thenational.academy/lessons/to-convert-between-grams-and-kilograms/activities/2</w:t>
        </w:r>
      </w:hyperlink>
    </w:p>
    <w:p w14:paraId="4AFCB11B" w14:textId="291049BA" w:rsidR="00B52BFE" w:rsidRPr="00B52BFE" w:rsidRDefault="00B52BFE">
      <w:pPr>
        <w:rPr>
          <w:rFonts w:ascii="Comic Sans MS" w:hAnsi="Comic Sans MS"/>
          <w:b/>
        </w:rPr>
      </w:pPr>
      <w:r w:rsidRPr="00B52BFE">
        <w:rPr>
          <w:rFonts w:ascii="Comic Sans MS" w:hAnsi="Comic Sans MS"/>
          <w:b/>
        </w:rPr>
        <w:t>Day 3 –</w:t>
      </w:r>
      <w:r w:rsidR="00A70BA4">
        <w:rPr>
          <w:rFonts w:ascii="Comic Sans MS" w:hAnsi="Comic Sans MS"/>
          <w:b/>
        </w:rPr>
        <w:t xml:space="preserve"> Main Teaching</w:t>
      </w:r>
    </w:p>
    <w:p w14:paraId="0B59D96D" w14:textId="48A64F6D" w:rsidR="009D53A9" w:rsidRPr="009D53A9" w:rsidRDefault="00E31A7F">
      <w:pPr>
        <w:rPr>
          <w:rFonts w:ascii="Comic Sans MS" w:hAnsi="Comic Sans MS"/>
        </w:rPr>
      </w:pPr>
      <w:hyperlink r:id="rId10" w:history="1">
        <w:r w:rsidR="009D53A9" w:rsidRPr="009D53A9">
          <w:rPr>
            <w:rStyle w:val="Hyperlink"/>
            <w:rFonts w:ascii="Comic Sans MS" w:hAnsi="Comic Sans MS"/>
          </w:rPr>
          <w:t>https://classroom.thenational.academy/lessons/to-convert-between-grams-and-kilograms/activities/3</w:t>
        </w:r>
      </w:hyperlink>
    </w:p>
    <w:p w14:paraId="725A84F4" w14:textId="489EB385" w:rsidR="00B52BFE" w:rsidRPr="00B52BFE" w:rsidRDefault="00B52BFE">
      <w:pPr>
        <w:rPr>
          <w:rFonts w:ascii="Comic Sans MS" w:hAnsi="Comic Sans MS"/>
          <w:b/>
        </w:rPr>
      </w:pPr>
      <w:r w:rsidRPr="00B52BFE">
        <w:rPr>
          <w:rFonts w:ascii="Comic Sans MS" w:hAnsi="Comic Sans MS"/>
          <w:b/>
        </w:rPr>
        <w:t xml:space="preserve">Day 4 – </w:t>
      </w:r>
      <w:r w:rsidR="00A70BA4">
        <w:rPr>
          <w:rFonts w:ascii="Comic Sans MS" w:hAnsi="Comic Sans MS"/>
          <w:b/>
        </w:rPr>
        <w:t>Quiz</w:t>
      </w:r>
    </w:p>
    <w:p w14:paraId="38FDB351" w14:textId="77777777" w:rsidR="007B24A3" w:rsidRDefault="00E31A7F">
      <w:pPr>
        <w:rPr>
          <w:rFonts w:ascii="Comic Sans MS" w:hAnsi="Comic Sans MS"/>
        </w:rPr>
      </w:pPr>
      <w:hyperlink r:id="rId11" w:history="1">
        <w:r w:rsidR="009D53A9" w:rsidRPr="009D53A9">
          <w:rPr>
            <w:rStyle w:val="Hyperlink"/>
            <w:rFonts w:ascii="Comic Sans MS" w:hAnsi="Comic Sans MS"/>
          </w:rPr>
          <w:t>https://classroom.thenational.academy/lessons/to-convert-between-grams-and-kilograms/activities/4</w:t>
        </w:r>
      </w:hyperlink>
    </w:p>
    <w:p w14:paraId="4BEFF4E8" w14:textId="565FEC6B" w:rsidR="007B24A3" w:rsidRPr="007B24A3" w:rsidRDefault="00B52BFE">
      <w:pPr>
        <w:rPr>
          <w:rFonts w:ascii="Comic Sans MS" w:hAnsi="Comic Sans MS"/>
        </w:rPr>
      </w:pPr>
      <w:r w:rsidRPr="00B52BFE">
        <w:rPr>
          <w:rFonts w:ascii="Comic Sans MS" w:hAnsi="Comic Sans MS"/>
          <w:b/>
        </w:rPr>
        <w:t>Day 5 –</w:t>
      </w:r>
      <w:r w:rsidR="009D53A9">
        <w:rPr>
          <w:rFonts w:ascii="Comic Sans MS" w:hAnsi="Comic Sans MS"/>
          <w:b/>
        </w:rPr>
        <w:t xml:space="preserve"> Rounding Decimals</w:t>
      </w:r>
      <w:r w:rsidR="007B24A3">
        <w:rPr>
          <w:rFonts w:ascii="Comic Sans MS" w:hAnsi="Comic Sans MS"/>
          <w:b/>
        </w:rPr>
        <w:br/>
        <w:t>Follow the link for video &amp;</w:t>
      </w:r>
      <w:r w:rsidR="00547CD6">
        <w:rPr>
          <w:rFonts w:ascii="Comic Sans MS" w:hAnsi="Comic Sans MS"/>
          <w:b/>
        </w:rPr>
        <w:t xml:space="preserve"> </w:t>
      </w:r>
      <w:r w:rsidR="007B24A3">
        <w:rPr>
          <w:rFonts w:ascii="Comic Sans MS" w:hAnsi="Comic Sans MS"/>
          <w:b/>
        </w:rPr>
        <w:t xml:space="preserve">examples: </w:t>
      </w:r>
      <w:hyperlink r:id="rId12" w:history="1">
        <w:r w:rsidR="007B24A3" w:rsidRPr="007B24A3">
          <w:rPr>
            <w:rStyle w:val="Hyperlink"/>
            <w:rFonts w:ascii="Comic Sans MS" w:hAnsi="Comic Sans MS"/>
            <w:sz w:val="20"/>
          </w:rPr>
          <w:t>https://www.bbc.co.uk/bitesize/articles/zm6g9mn</w:t>
        </w:r>
      </w:hyperlink>
    </w:p>
    <w:p w14:paraId="6E58B012" w14:textId="5F1AF45F" w:rsidR="00B52BFE" w:rsidRPr="00492E88" w:rsidRDefault="007B24A3">
      <w:pPr>
        <w:rPr>
          <w:rFonts w:ascii="Comic Sans MS" w:hAnsi="Comic Sans MS"/>
          <w:b/>
        </w:rPr>
      </w:pPr>
      <w:r>
        <w:rPr>
          <w:noProof/>
          <w:lang w:eastAsia="en-GB"/>
        </w:rPr>
        <w:lastRenderedPageBreak/>
        <w:drawing>
          <wp:anchor distT="0" distB="0" distL="114300" distR="114300" simplePos="0" relativeHeight="251660288" behindDoc="0" locked="0" layoutInCell="1" allowOverlap="1" wp14:anchorId="1D310247" wp14:editId="1EABC38F">
            <wp:simplePos x="0" y="0"/>
            <wp:positionH relativeFrom="margin">
              <wp:align>right</wp:align>
            </wp:positionH>
            <wp:positionV relativeFrom="paragraph">
              <wp:posOffset>4499264</wp:posOffset>
            </wp:positionV>
            <wp:extent cx="5569585" cy="4021455"/>
            <wp:effectExtent l="0" t="0" r="0" b="0"/>
            <wp:wrapThrough wrapText="bothSides">
              <wp:wrapPolygon edited="0">
                <wp:start x="0" y="0"/>
                <wp:lineTo x="0" y="21487"/>
                <wp:lineTo x="21499" y="21487"/>
                <wp:lineTo x="2149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t="5902"/>
                    <a:stretch/>
                  </pic:blipFill>
                  <pic:spPr bwMode="auto">
                    <a:xfrm>
                      <a:off x="0" y="0"/>
                      <a:ext cx="5569585" cy="402145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lang w:eastAsia="en-GB"/>
        </w:rPr>
        <w:drawing>
          <wp:anchor distT="0" distB="0" distL="114300" distR="114300" simplePos="0" relativeHeight="251662336" behindDoc="0" locked="0" layoutInCell="1" allowOverlap="1" wp14:anchorId="5DC4B851" wp14:editId="06DBFB11">
            <wp:simplePos x="0" y="0"/>
            <wp:positionH relativeFrom="column">
              <wp:posOffset>93564</wp:posOffset>
            </wp:positionH>
            <wp:positionV relativeFrom="paragraph">
              <wp:posOffset>1870338</wp:posOffset>
            </wp:positionV>
            <wp:extent cx="5731510" cy="2636520"/>
            <wp:effectExtent l="0" t="0" r="2540" b="0"/>
            <wp:wrapThrough wrapText="bothSides">
              <wp:wrapPolygon edited="0">
                <wp:start x="0" y="0"/>
                <wp:lineTo x="0" y="21382"/>
                <wp:lineTo x="21538" y="21382"/>
                <wp:lineTo x="2153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731510" cy="2636520"/>
                    </a:xfrm>
                    <a:prstGeom prst="rect">
                      <a:avLst/>
                    </a:prstGeom>
                  </pic:spPr>
                </pic:pic>
              </a:graphicData>
            </a:graphic>
          </wp:anchor>
        </w:drawing>
      </w:r>
      <w:r>
        <w:rPr>
          <w:noProof/>
          <w:lang w:eastAsia="en-GB"/>
        </w:rPr>
        <w:drawing>
          <wp:anchor distT="0" distB="0" distL="114300" distR="114300" simplePos="0" relativeHeight="251661312" behindDoc="0" locked="0" layoutInCell="1" allowOverlap="1" wp14:anchorId="079F2688" wp14:editId="489A7585">
            <wp:simplePos x="0" y="0"/>
            <wp:positionH relativeFrom="margin">
              <wp:align>left</wp:align>
            </wp:positionH>
            <wp:positionV relativeFrom="paragraph">
              <wp:posOffset>240753</wp:posOffset>
            </wp:positionV>
            <wp:extent cx="5731510" cy="1791335"/>
            <wp:effectExtent l="0" t="0" r="2540" b="0"/>
            <wp:wrapThrough wrapText="bothSides">
              <wp:wrapPolygon edited="0">
                <wp:start x="0" y="0"/>
                <wp:lineTo x="0" y="21363"/>
                <wp:lineTo x="21538" y="21363"/>
                <wp:lineTo x="2153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731510" cy="1791335"/>
                    </a:xfrm>
                    <a:prstGeom prst="rect">
                      <a:avLst/>
                    </a:prstGeom>
                  </pic:spPr>
                </pic:pic>
              </a:graphicData>
            </a:graphic>
          </wp:anchor>
        </w:drawing>
      </w:r>
      <w:r w:rsidR="00492E88">
        <w:rPr>
          <w:rFonts w:ascii="Comic Sans MS" w:hAnsi="Comic Sans MS"/>
          <w:b/>
        </w:rPr>
        <w:t>Then, complete the worksheet:</w:t>
      </w:r>
    </w:p>
    <w:sectPr w:rsidR="00B52BFE" w:rsidRPr="00492E88" w:rsidSect="00D06A29">
      <w:pgSz w:w="11906" w:h="16838"/>
      <w:pgMar w:top="1440" w:right="1440" w:bottom="1440" w:left="1440" w:header="708" w:footer="708" w:gutter="0"/>
      <w:pgBorders w:offsetFrom="page">
        <w:top w:val="single" w:sz="24" w:space="24" w:color="5B9BD5" w:themeColor="accent1"/>
        <w:left w:val="single" w:sz="24" w:space="24" w:color="5B9BD5" w:themeColor="accent1"/>
        <w:bottom w:val="single" w:sz="24" w:space="24" w:color="5B9BD5" w:themeColor="accent1"/>
        <w:right w:val="single" w:sz="24" w:space="24" w:color="5B9BD5"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A29"/>
    <w:rsid w:val="00492E88"/>
    <w:rsid w:val="00547CD6"/>
    <w:rsid w:val="007B24A3"/>
    <w:rsid w:val="0091089A"/>
    <w:rsid w:val="009D53A9"/>
    <w:rsid w:val="00A70BA4"/>
    <w:rsid w:val="00B52BFE"/>
    <w:rsid w:val="00B574BA"/>
    <w:rsid w:val="00D06A29"/>
    <w:rsid w:val="00DD3642"/>
    <w:rsid w:val="00E31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2841B"/>
  <w15:chartTrackingRefBased/>
  <w15:docId w15:val="{B44CAD83-BF34-43E5-956A-DA3D02EDA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2BFE"/>
    <w:rPr>
      <w:color w:val="0563C1" w:themeColor="hyperlink"/>
      <w:u w:val="single"/>
    </w:rPr>
  </w:style>
  <w:style w:type="character" w:styleId="FollowedHyperlink">
    <w:name w:val="FollowedHyperlink"/>
    <w:basedOn w:val="DefaultParagraphFont"/>
    <w:uiPriority w:val="99"/>
    <w:semiHidden/>
    <w:unhideWhenUsed/>
    <w:rsid w:val="00B52B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to-convert-between-grams-and-kilograms/activities/1" TargetMode="Externa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www.bbc.co.uk/bitesize/articles/zm6g9m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lassroom.thenational.academy/lessons/to-convert-between-grams-and-kilograms/activities/4"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https://classroom.thenational.academy/lessons/to-convert-between-grams-and-kilograms/activities/3" TargetMode="External"/><Relationship Id="rId4" Type="http://schemas.openxmlformats.org/officeDocument/2006/relationships/styles" Target="styles.xml"/><Relationship Id="rId9" Type="http://schemas.openxmlformats.org/officeDocument/2006/relationships/hyperlink" Target="https://classroom.thenational.academy/lessons/to-convert-between-grams-and-kilograms/activities/2"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7D2870F57CA34D89FFFB522775B32D" ma:contentTypeVersion="10" ma:contentTypeDescription="Create a new document." ma:contentTypeScope="" ma:versionID="3051aa0f577f4514ec651712ab9fd7c9">
  <xsd:schema xmlns:xsd="http://www.w3.org/2001/XMLSchema" xmlns:xs="http://www.w3.org/2001/XMLSchema" xmlns:p="http://schemas.microsoft.com/office/2006/metadata/properties" xmlns:ns3="577bd0bc-a5ed-4184-bf10-bfb3634b1dd9" targetNamespace="http://schemas.microsoft.com/office/2006/metadata/properties" ma:root="true" ma:fieldsID="10f199a0545c6808c2871d44800a544c" ns3:_="">
    <xsd:import namespace="577bd0bc-a5ed-4184-bf10-bfb3634b1dd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bd0bc-a5ed-4184-bf10-bfb3634b1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ED1FC8-C65D-4A2A-B085-3B34D484B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bd0bc-a5ed-4184-bf10-bfb3634b1d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25D06A-AB5B-4BAB-BE67-5337AE5821AE}">
  <ds:schemaRefs>
    <ds:schemaRef ds:uri="http://schemas.microsoft.com/sharepoint/v3/contenttype/forms"/>
  </ds:schemaRefs>
</ds:datastoreItem>
</file>

<file path=customXml/itemProps3.xml><?xml version="1.0" encoding="utf-8"?>
<ds:datastoreItem xmlns:ds="http://schemas.openxmlformats.org/officeDocument/2006/customXml" ds:itemID="{80621E61-A5C1-4783-9A07-7B85443F1830}">
  <ds:schemaRefs>
    <ds:schemaRef ds:uri="577bd0bc-a5ed-4184-bf10-bfb3634b1dd9"/>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Housley</dc:creator>
  <cp:keywords/>
  <dc:description/>
  <cp:lastModifiedBy>Georgina Housley</cp:lastModifiedBy>
  <cp:revision>4</cp:revision>
  <dcterms:created xsi:type="dcterms:W3CDTF">2020-06-11T12:24:00Z</dcterms:created>
  <dcterms:modified xsi:type="dcterms:W3CDTF">2020-06-12T09:40:00Z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0x010100257D2870F57CA34D89FFFB522775B32D</vt:lpwstr>
  </property>
</Properties>
</file>