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39D0D" w14:textId="52577F97" w:rsidR="00BE1014" w:rsidRDefault="00BE1014" w:rsidP="00BE1014">
      <w:pPr>
        <w:jc w:val="center"/>
        <w:rPr>
          <w:rFonts w:ascii="NTPreCursivefk" w:hAnsi="NTPreCursivefk"/>
          <w:b/>
          <w:sz w:val="40"/>
          <w:szCs w:val="40"/>
          <w:u w:val="single"/>
        </w:rPr>
      </w:pPr>
      <w:r>
        <w:rPr>
          <w:rFonts w:ascii="NTPreCursivefk" w:hAnsi="NTPreCursivefk"/>
          <w:b/>
          <w:sz w:val="40"/>
          <w:szCs w:val="40"/>
          <w:u w:val="single"/>
        </w:rPr>
        <w:t xml:space="preserve">Reading </w:t>
      </w:r>
    </w:p>
    <w:p w14:paraId="01C69981" w14:textId="7193A64A" w:rsidR="00BE1014" w:rsidRPr="00BE1014" w:rsidRDefault="00BE1014" w:rsidP="00BE1014">
      <w:pPr>
        <w:jc w:val="center"/>
        <w:rPr>
          <w:rFonts w:ascii="NTPreCursivefk" w:hAnsi="NTPreCursivefk"/>
          <w:b/>
          <w:sz w:val="40"/>
          <w:szCs w:val="40"/>
          <w:u w:val="single"/>
        </w:rPr>
      </w:pPr>
      <w:r>
        <w:rPr>
          <w:rFonts w:ascii="NTPreCursivefk" w:hAnsi="NTPreCursivefk"/>
          <w:b/>
          <w:sz w:val="40"/>
          <w:szCs w:val="40"/>
          <w:u w:val="single"/>
        </w:rPr>
        <w:t xml:space="preserve">Week Beginning </w:t>
      </w:r>
      <w:r w:rsidR="005B69CB">
        <w:rPr>
          <w:rFonts w:ascii="NTPreCursivefk" w:hAnsi="NTPreCursivefk"/>
          <w:b/>
          <w:sz w:val="40"/>
          <w:szCs w:val="40"/>
          <w:u w:val="single"/>
        </w:rPr>
        <w:t>2</w:t>
      </w:r>
      <w:r w:rsidR="00335F7F">
        <w:rPr>
          <w:rFonts w:ascii="NTPreCursivefk" w:hAnsi="NTPreCursivefk"/>
          <w:b/>
          <w:sz w:val="40"/>
          <w:szCs w:val="40"/>
          <w:u w:val="single"/>
        </w:rPr>
        <w:t>9</w:t>
      </w:r>
      <w:r w:rsidR="00335F7F" w:rsidRPr="00335F7F">
        <w:rPr>
          <w:rFonts w:ascii="NTPreCursivefk" w:hAnsi="NTPreCursivefk"/>
          <w:b/>
          <w:sz w:val="40"/>
          <w:szCs w:val="40"/>
          <w:u w:val="single"/>
          <w:vertAlign w:val="superscript"/>
        </w:rPr>
        <w:t>th</w:t>
      </w:r>
      <w:r w:rsidR="00335F7F">
        <w:rPr>
          <w:rFonts w:ascii="NTPreCursivefk" w:hAnsi="NTPreCursivefk"/>
          <w:b/>
          <w:sz w:val="40"/>
          <w:szCs w:val="40"/>
          <w:u w:val="single"/>
        </w:rPr>
        <w:t xml:space="preserve"> </w:t>
      </w:r>
      <w:r>
        <w:rPr>
          <w:rFonts w:ascii="NTPreCursivefk" w:hAnsi="NTPreCursivefk"/>
          <w:b/>
          <w:sz w:val="40"/>
          <w:szCs w:val="40"/>
          <w:u w:val="single"/>
        </w:rPr>
        <w:t>June 2020</w:t>
      </w:r>
    </w:p>
    <w:p w14:paraId="550B994B" w14:textId="77777777" w:rsidR="00BE1014" w:rsidRDefault="00BE1014" w:rsidP="003016EF">
      <w:pPr>
        <w:rPr>
          <w:rFonts w:ascii="NTPreCursivefk" w:hAnsi="NTPreCursivefk"/>
          <w:sz w:val="40"/>
          <w:szCs w:val="40"/>
        </w:rPr>
      </w:pPr>
    </w:p>
    <w:p w14:paraId="56627D57" w14:textId="40B6C0BB" w:rsidR="009E12E7" w:rsidRDefault="00C14A91" w:rsidP="003016EF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For reading for</w:t>
      </w:r>
      <w:r w:rsidR="009E12E7">
        <w:rPr>
          <w:rFonts w:ascii="NTPreCursivefk" w:hAnsi="NTPreCursivefk"/>
          <w:sz w:val="40"/>
          <w:szCs w:val="40"/>
        </w:rPr>
        <w:t xml:space="preserve"> the next few weeks we are going to read a different book linked to our </w:t>
      </w:r>
      <w:r w:rsidR="005B69CB">
        <w:rPr>
          <w:rFonts w:ascii="NTPreCursivefk" w:hAnsi="NTPreCursivefk"/>
          <w:sz w:val="40"/>
          <w:szCs w:val="40"/>
        </w:rPr>
        <w:t>science</w:t>
      </w:r>
      <w:r w:rsidR="009E12E7">
        <w:rPr>
          <w:rFonts w:ascii="NTPreCursivefk" w:hAnsi="NTPreCursivefk"/>
          <w:sz w:val="40"/>
          <w:szCs w:val="40"/>
        </w:rPr>
        <w:t xml:space="preserve"> topic</w:t>
      </w:r>
      <w:r>
        <w:rPr>
          <w:rFonts w:ascii="NTPreCursivefk" w:hAnsi="NTPreCursivefk"/>
          <w:sz w:val="40"/>
          <w:szCs w:val="40"/>
        </w:rPr>
        <w:t xml:space="preserve"> </w:t>
      </w:r>
      <w:r w:rsidR="005B69CB">
        <w:rPr>
          <w:rFonts w:ascii="NTPreCursivefk" w:hAnsi="NTPreCursivefk"/>
          <w:sz w:val="40"/>
          <w:szCs w:val="40"/>
        </w:rPr>
        <w:t>about the human body</w:t>
      </w:r>
      <w:r w:rsidR="009E12E7">
        <w:rPr>
          <w:rFonts w:ascii="NTPreCursivefk" w:hAnsi="NTPreCursivefk"/>
          <w:sz w:val="40"/>
          <w:szCs w:val="40"/>
        </w:rPr>
        <w:t xml:space="preserve">. </w:t>
      </w:r>
    </w:p>
    <w:p w14:paraId="0040B18C" w14:textId="333101F5" w:rsidR="009E12E7" w:rsidRDefault="009E12E7" w:rsidP="003016EF">
      <w:pPr>
        <w:rPr>
          <w:rFonts w:ascii="NTPreCursivefk" w:hAnsi="NTPreCursivefk"/>
          <w:sz w:val="40"/>
          <w:szCs w:val="40"/>
        </w:rPr>
      </w:pPr>
    </w:p>
    <w:p w14:paraId="7A24E6DF" w14:textId="485F6503" w:rsidR="009E12E7" w:rsidRDefault="009E12E7" w:rsidP="003016EF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 xml:space="preserve">There will be 3 planned lessons this week. For the other 2 reading lessons we would like you to read a book of your choice. This could be a book from home or an online book. </w:t>
      </w:r>
      <w:bookmarkStart w:id="0" w:name="_GoBack"/>
      <w:bookmarkEnd w:id="0"/>
      <w:r>
        <w:rPr>
          <w:rFonts w:ascii="NTPreCursivefk" w:hAnsi="NTPreCursivefk"/>
          <w:sz w:val="40"/>
          <w:szCs w:val="40"/>
        </w:rPr>
        <w:t>We’d love to see pictures on Class Dojo of you reading a book</w:t>
      </w:r>
      <w:r w:rsidR="00C14A91">
        <w:rPr>
          <w:rFonts w:ascii="NTPreCursivefk" w:hAnsi="NTPreCursivefk"/>
          <w:sz w:val="40"/>
          <w:szCs w:val="40"/>
        </w:rPr>
        <w:t>, magazine or newspaper</w:t>
      </w:r>
      <w:r>
        <w:rPr>
          <w:rFonts w:ascii="NTPreCursivefk" w:hAnsi="NTPreCursivefk"/>
          <w:sz w:val="40"/>
          <w:szCs w:val="40"/>
        </w:rPr>
        <w:t>!</w:t>
      </w:r>
    </w:p>
    <w:p w14:paraId="37305591" w14:textId="77777777" w:rsidR="009E12E7" w:rsidRDefault="009E12E7" w:rsidP="003016EF">
      <w:pPr>
        <w:rPr>
          <w:rFonts w:ascii="NTPreCursivefk" w:hAnsi="NTPreCursivefk"/>
          <w:sz w:val="40"/>
          <w:szCs w:val="40"/>
        </w:rPr>
      </w:pPr>
    </w:p>
    <w:p w14:paraId="13ACC4C6" w14:textId="77777777" w:rsidR="00BE1014" w:rsidRDefault="00BE1014" w:rsidP="003016EF">
      <w:pPr>
        <w:rPr>
          <w:rFonts w:ascii="NTPreCursivefk" w:hAnsi="NTPreCursivefk"/>
          <w:b/>
          <w:sz w:val="40"/>
          <w:szCs w:val="40"/>
          <w:u w:val="single"/>
        </w:rPr>
      </w:pPr>
    </w:p>
    <w:p w14:paraId="7E6514EA" w14:textId="77777777" w:rsidR="00BE1014" w:rsidRDefault="00BE1014">
      <w:pPr>
        <w:rPr>
          <w:rFonts w:ascii="NTPreCursivefk" w:hAnsi="NTPreCursivefk"/>
          <w:b/>
          <w:sz w:val="40"/>
          <w:szCs w:val="40"/>
          <w:u w:val="single"/>
        </w:rPr>
      </w:pPr>
      <w:r>
        <w:rPr>
          <w:rFonts w:ascii="NTPreCursivefk" w:hAnsi="NTPreCursivefk"/>
          <w:b/>
          <w:sz w:val="40"/>
          <w:szCs w:val="40"/>
          <w:u w:val="single"/>
        </w:rPr>
        <w:br w:type="page"/>
      </w:r>
    </w:p>
    <w:p w14:paraId="7B448C8D" w14:textId="20548C2C" w:rsidR="003016EF" w:rsidRPr="009E12E7" w:rsidRDefault="00C14A91" w:rsidP="003016EF">
      <w:pPr>
        <w:rPr>
          <w:rFonts w:ascii="NTPreCursivefk" w:hAnsi="NTPreCursivefk"/>
          <w:b/>
          <w:sz w:val="40"/>
          <w:szCs w:val="40"/>
          <w:u w:val="single"/>
        </w:rPr>
      </w:pPr>
      <w:r>
        <w:rPr>
          <w:rFonts w:ascii="NTPreCursivefk" w:hAnsi="NTPreCursivefk"/>
          <w:b/>
          <w:sz w:val="40"/>
          <w:szCs w:val="40"/>
          <w:u w:val="single"/>
        </w:rPr>
        <w:lastRenderedPageBreak/>
        <w:t>Week 1</w:t>
      </w:r>
      <w:r w:rsidR="00BE1014">
        <w:rPr>
          <w:rFonts w:ascii="NTPreCursivefk" w:hAnsi="NTPreCursivefk"/>
          <w:b/>
          <w:sz w:val="40"/>
          <w:szCs w:val="40"/>
          <w:u w:val="single"/>
        </w:rPr>
        <w:t>:</w:t>
      </w:r>
      <w:r>
        <w:rPr>
          <w:rFonts w:ascii="NTPreCursivefk" w:hAnsi="NTPreCursivefk"/>
          <w:b/>
          <w:sz w:val="40"/>
          <w:szCs w:val="40"/>
          <w:u w:val="single"/>
        </w:rPr>
        <w:t xml:space="preserve"> </w:t>
      </w:r>
      <w:r w:rsidR="003016EF" w:rsidRPr="009E12E7">
        <w:rPr>
          <w:rFonts w:ascii="NTPreCursivefk" w:hAnsi="NTPreCursivefk"/>
          <w:b/>
          <w:sz w:val="40"/>
          <w:szCs w:val="40"/>
          <w:u w:val="single"/>
        </w:rPr>
        <w:t>Lesson 1</w:t>
      </w:r>
      <w:r w:rsidR="00B21F07" w:rsidRPr="009E12E7">
        <w:rPr>
          <w:rFonts w:ascii="NTPreCursivefk" w:hAnsi="NTPreCursivefk"/>
          <w:b/>
          <w:sz w:val="40"/>
          <w:szCs w:val="40"/>
          <w:u w:val="single"/>
        </w:rPr>
        <w:t xml:space="preserve"> </w:t>
      </w:r>
    </w:p>
    <w:p w14:paraId="693DC3DF" w14:textId="62D6F895" w:rsidR="005C23A7" w:rsidRDefault="00325916" w:rsidP="009E12E7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Before we open</w:t>
      </w:r>
      <w:r w:rsidR="00BE1014">
        <w:rPr>
          <w:rFonts w:ascii="NTPreCursivefk" w:hAnsi="NTPreCursivefk"/>
          <w:sz w:val="40"/>
          <w:szCs w:val="40"/>
        </w:rPr>
        <w:t xml:space="preserve"> and read</w:t>
      </w:r>
      <w:r>
        <w:rPr>
          <w:rFonts w:ascii="NTPreCursivefk" w:hAnsi="NTPreCursivefk"/>
          <w:sz w:val="40"/>
          <w:szCs w:val="40"/>
        </w:rPr>
        <w:t xml:space="preserve"> the book, let’s </w:t>
      </w:r>
      <w:r w:rsidR="009E12E7">
        <w:rPr>
          <w:rFonts w:ascii="NTPreCursivefk" w:hAnsi="NTPreCursivefk"/>
          <w:sz w:val="40"/>
          <w:szCs w:val="40"/>
        </w:rPr>
        <w:t>make a prediction using the title and the front cover. You should also include if you think it will be a fiction or non-fiction book</w:t>
      </w:r>
      <w:r w:rsidR="005B69CB">
        <w:rPr>
          <w:rFonts w:ascii="NTPreCursivefk" w:hAnsi="NTPreCursivefk"/>
          <w:sz w:val="40"/>
          <w:szCs w:val="40"/>
        </w:rPr>
        <w:t xml:space="preserve"> and why</w:t>
      </w:r>
      <w:r w:rsidR="009E12E7">
        <w:rPr>
          <w:rFonts w:ascii="NTPreCursivefk" w:hAnsi="NTPreCursivefk"/>
          <w:sz w:val="40"/>
          <w:szCs w:val="40"/>
        </w:rPr>
        <w:t>.</w:t>
      </w:r>
    </w:p>
    <w:p w14:paraId="05C30DDB" w14:textId="7BE56EE4" w:rsidR="00C14A91" w:rsidRDefault="005B69CB" w:rsidP="00C14A91">
      <w:pPr>
        <w:jc w:val="center"/>
        <w:rPr>
          <w:rFonts w:ascii="NTPreCursivefk" w:hAnsi="NTPreCursivefk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010DDABF" wp14:editId="52C72D8C">
            <wp:extent cx="3524250" cy="5059712"/>
            <wp:effectExtent l="0" t="0" r="0" b="762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410" cy="50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DA41" w14:textId="06E0066F" w:rsidR="00C14A91" w:rsidRDefault="009E12E7" w:rsidP="005C23A7">
      <w:pPr>
        <w:rPr>
          <w:rFonts w:ascii="NTPreCursivefk" w:hAnsi="NTPreCursivefk"/>
          <w:sz w:val="40"/>
          <w:szCs w:val="40"/>
        </w:rPr>
      </w:pPr>
      <w:r w:rsidRPr="009E12E7">
        <w:rPr>
          <w:rFonts w:ascii="NTPreCursivefk" w:hAnsi="NTPreCursivefk"/>
          <w:b/>
          <w:sz w:val="40"/>
          <w:szCs w:val="40"/>
        </w:rPr>
        <w:t>Task:</w:t>
      </w:r>
      <w:r>
        <w:rPr>
          <w:rFonts w:ascii="NTPreCursivefk" w:hAnsi="NTPreCursivefk"/>
          <w:sz w:val="40"/>
          <w:szCs w:val="40"/>
        </w:rPr>
        <w:t xml:space="preserve"> Make a prediction about what this book will be about.</w:t>
      </w:r>
    </w:p>
    <w:p w14:paraId="5B638D04" w14:textId="08C21AF7" w:rsidR="00BE1014" w:rsidRDefault="00BE1014" w:rsidP="005C23A7">
      <w:pPr>
        <w:rPr>
          <w:rFonts w:ascii="NTPreCursivefk" w:hAnsi="NTPreCursivefk"/>
          <w:sz w:val="40"/>
          <w:szCs w:val="40"/>
        </w:rPr>
      </w:pPr>
    </w:p>
    <w:p w14:paraId="19913892" w14:textId="2C4A9C1F" w:rsidR="00BE1014" w:rsidRDefault="00BE1014" w:rsidP="005C23A7">
      <w:pPr>
        <w:rPr>
          <w:rFonts w:ascii="NTPreCursivefk" w:hAnsi="NTPreCursivefk"/>
          <w:sz w:val="40"/>
          <w:szCs w:val="40"/>
        </w:rPr>
      </w:pPr>
      <w:r w:rsidRPr="00BE1014">
        <w:rPr>
          <w:rFonts w:ascii="NTPreCursivefk" w:hAnsi="NTPreCursivefk"/>
          <w:color w:val="FF0000"/>
          <w:sz w:val="40"/>
          <w:szCs w:val="40"/>
        </w:rPr>
        <w:t>Remember to add a photo of your work onto Class Dojo or write your answer directly onto Class Dojo</w:t>
      </w:r>
      <w:r>
        <w:rPr>
          <w:rFonts w:ascii="NTPreCursivefk" w:hAnsi="NTPreCursivefk"/>
          <w:sz w:val="40"/>
          <w:szCs w:val="40"/>
        </w:rPr>
        <w:t xml:space="preserve">. </w:t>
      </w:r>
    </w:p>
    <w:p w14:paraId="47E4032E" w14:textId="77777777" w:rsidR="00BE1014" w:rsidRDefault="00BE1014">
      <w:pPr>
        <w:rPr>
          <w:rFonts w:ascii="NTPreCursivefk" w:hAnsi="NTPreCursivefk"/>
          <w:b/>
          <w:sz w:val="40"/>
          <w:szCs w:val="40"/>
          <w:u w:val="single"/>
        </w:rPr>
      </w:pPr>
      <w:r>
        <w:rPr>
          <w:rFonts w:ascii="NTPreCursivefk" w:hAnsi="NTPreCursivefk"/>
          <w:b/>
          <w:sz w:val="40"/>
          <w:szCs w:val="40"/>
          <w:u w:val="single"/>
        </w:rPr>
        <w:br w:type="page"/>
      </w:r>
    </w:p>
    <w:p w14:paraId="30942D78" w14:textId="7337A31B" w:rsidR="00C14A91" w:rsidRDefault="00C14A91" w:rsidP="00C14A91">
      <w:pPr>
        <w:rPr>
          <w:rFonts w:ascii="NTPreCursivefk" w:hAnsi="NTPreCursivefk"/>
          <w:b/>
          <w:sz w:val="40"/>
          <w:szCs w:val="40"/>
          <w:u w:val="single"/>
        </w:rPr>
      </w:pPr>
      <w:r>
        <w:rPr>
          <w:rFonts w:ascii="NTPreCursivefk" w:hAnsi="NTPreCursivefk"/>
          <w:b/>
          <w:sz w:val="40"/>
          <w:szCs w:val="40"/>
          <w:u w:val="single"/>
        </w:rPr>
        <w:lastRenderedPageBreak/>
        <w:t>Week 1</w:t>
      </w:r>
      <w:r w:rsidR="00BE1014">
        <w:rPr>
          <w:rFonts w:ascii="NTPreCursivefk" w:hAnsi="NTPreCursivefk"/>
          <w:b/>
          <w:sz w:val="40"/>
          <w:szCs w:val="40"/>
          <w:u w:val="single"/>
        </w:rPr>
        <w:t>:</w:t>
      </w:r>
      <w:r>
        <w:rPr>
          <w:rFonts w:ascii="NTPreCursivefk" w:hAnsi="NTPreCursivefk"/>
          <w:b/>
          <w:sz w:val="40"/>
          <w:szCs w:val="40"/>
          <w:u w:val="single"/>
        </w:rPr>
        <w:t xml:space="preserve"> </w:t>
      </w:r>
      <w:r w:rsidRPr="009E12E7">
        <w:rPr>
          <w:rFonts w:ascii="NTPreCursivefk" w:hAnsi="NTPreCursivefk"/>
          <w:b/>
          <w:sz w:val="40"/>
          <w:szCs w:val="40"/>
          <w:u w:val="single"/>
        </w:rPr>
        <w:t xml:space="preserve">Lesson </w:t>
      </w:r>
      <w:r>
        <w:rPr>
          <w:rFonts w:ascii="NTPreCursivefk" w:hAnsi="NTPreCursivefk"/>
          <w:b/>
          <w:sz w:val="40"/>
          <w:szCs w:val="40"/>
          <w:u w:val="single"/>
        </w:rPr>
        <w:t>2</w:t>
      </w:r>
    </w:p>
    <w:p w14:paraId="1706A472" w14:textId="01A63F33" w:rsidR="00C14A91" w:rsidRDefault="00C14A91" w:rsidP="00C14A91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 xml:space="preserve">For this lesson </w:t>
      </w:r>
      <w:r w:rsidR="00BE1014">
        <w:rPr>
          <w:rFonts w:ascii="NTPreCursivefk" w:hAnsi="NTPreCursivefk"/>
          <w:sz w:val="40"/>
          <w:szCs w:val="40"/>
        </w:rPr>
        <w:t xml:space="preserve">we will begin to read the </w:t>
      </w:r>
      <w:r w:rsidR="005B69CB">
        <w:rPr>
          <w:rFonts w:ascii="NTPreCursivefk" w:hAnsi="NTPreCursivefk"/>
          <w:sz w:val="40"/>
          <w:szCs w:val="40"/>
        </w:rPr>
        <w:t>book</w:t>
      </w:r>
      <w:r w:rsidR="00BE1014">
        <w:rPr>
          <w:rFonts w:ascii="NTPreCursivefk" w:hAnsi="NTPreCursivefk"/>
          <w:sz w:val="40"/>
          <w:szCs w:val="40"/>
        </w:rPr>
        <w:t>. Y</w:t>
      </w:r>
      <w:r>
        <w:rPr>
          <w:rFonts w:ascii="NTPreCursivefk" w:hAnsi="NTPreCursivefk"/>
          <w:sz w:val="40"/>
          <w:szCs w:val="40"/>
        </w:rPr>
        <w:t>ou will need to open the pdf book called “</w:t>
      </w:r>
      <w:r w:rsidR="005B69CB">
        <w:rPr>
          <w:rFonts w:ascii="NTPreCursivefk" w:hAnsi="NTPreCursivefk"/>
          <w:sz w:val="40"/>
          <w:szCs w:val="40"/>
        </w:rPr>
        <w:t>Junior Illustrated Science Dictionary Part 1</w:t>
      </w:r>
      <w:r>
        <w:rPr>
          <w:rFonts w:ascii="NTPreCursivefk" w:hAnsi="NTPreCursivefk"/>
          <w:sz w:val="40"/>
          <w:szCs w:val="40"/>
        </w:rPr>
        <w:t>”</w:t>
      </w:r>
      <w:r w:rsidR="00BE1014">
        <w:rPr>
          <w:rFonts w:ascii="NTPreCursivefk" w:hAnsi="NTPreCursivefk"/>
          <w:sz w:val="40"/>
          <w:szCs w:val="40"/>
        </w:rPr>
        <w:t xml:space="preserve"> which is on the class page of the school website</w:t>
      </w:r>
      <w:r>
        <w:rPr>
          <w:rFonts w:ascii="NTPreCursivefk" w:hAnsi="NTPreCursivefk"/>
          <w:sz w:val="40"/>
          <w:szCs w:val="40"/>
        </w:rPr>
        <w:t>.</w:t>
      </w:r>
    </w:p>
    <w:p w14:paraId="6E752D37" w14:textId="77777777" w:rsidR="00BE1014" w:rsidRDefault="00BE1014" w:rsidP="00C14A91">
      <w:pPr>
        <w:rPr>
          <w:rFonts w:ascii="NTPreCursivefk" w:hAnsi="NTPreCursivefk"/>
          <w:sz w:val="40"/>
          <w:szCs w:val="40"/>
        </w:rPr>
      </w:pPr>
    </w:p>
    <w:p w14:paraId="7CACBB7C" w14:textId="103E6A7A" w:rsidR="00C14A91" w:rsidRPr="00BE1014" w:rsidRDefault="00C14A91" w:rsidP="00C14A91">
      <w:pPr>
        <w:rPr>
          <w:rFonts w:ascii="NTPreCursivefk" w:hAnsi="NTPreCursivefk"/>
          <w:b/>
          <w:sz w:val="40"/>
          <w:szCs w:val="40"/>
        </w:rPr>
      </w:pPr>
      <w:r w:rsidRPr="00BE1014">
        <w:rPr>
          <w:rFonts w:ascii="NTPreCursivefk" w:hAnsi="NTPreCursivefk"/>
          <w:b/>
          <w:sz w:val="40"/>
          <w:szCs w:val="40"/>
        </w:rPr>
        <w:t xml:space="preserve">Task: </w:t>
      </w:r>
      <w:r w:rsidRPr="00BE1014">
        <w:rPr>
          <w:rFonts w:ascii="NTPreCursivefk" w:hAnsi="NTPreCursivefk"/>
          <w:sz w:val="40"/>
          <w:szCs w:val="40"/>
        </w:rPr>
        <w:t>Clarify</w:t>
      </w:r>
    </w:p>
    <w:p w14:paraId="4D8FAE4D" w14:textId="448F46B4" w:rsidR="007C3E2A" w:rsidRPr="005B69CB" w:rsidRDefault="00C14A91" w:rsidP="00C14A91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 xml:space="preserve">Look up the meaning of any words you did not understand. You may want to use this online dictionary. </w:t>
      </w:r>
      <w:hyperlink r:id="rId11" w:history="1">
        <w:r w:rsidR="005B69CB" w:rsidRPr="005B69CB">
          <w:rPr>
            <w:rStyle w:val="Hyperlink"/>
            <w:rFonts w:ascii="NTPreCursivefk" w:hAnsi="NTPreCursivefk"/>
            <w:sz w:val="40"/>
            <w:szCs w:val="40"/>
          </w:rPr>
          <w:t>https://kids.wordsmyth.net/we/?ssid=pwonvtru6schofgbq5pft0rxe275svlb</w:t>
        </w:r>
      </w:hyperlink>
      <w:r w:rsidR="005B69CB" w:rsidRPr="005B69CB">
        <w:rPr>
          <w:rFonts w:ascii="NTPreCursivefk" w:hAnsi="NTPreCursivefk"/>
          <w:sz w:val="40"/>
          <w:szCs w:val="40"/>
        </w:rPr>
        <w:t xml:space="preserve"> </w:t>
      </w:r>
    </w:p>
    <w:p w14:paraId="47983098" w14:textId="77777777" w:rsidR="005B69CB" w:rsidRDefault="005B69CB" w:rsidP="00C14A91">
      <w:pPr>
        <w:rPr>
          <w:rFonts w:ascii="NTPreCursivefk" w:hAnsi="NTPreCursivefk"/>
          <w:sz w:val="40"/>
          <w:szCs w:val="40"/>
        </w:rPr>
      </w:pPr>
    </w:p>
    <w:p w14:paraId="373896C9" w14:textId="77777777" w:rsidR="00BE1014" w:rsidRDefault="00C14A91" w:rsidP="00C14A91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Make a note of the words you clarified and</w:t>
      </w:r>
      <w:r w:rsidR="00BE1014">
        <w:rPr>
          <w:rFonts w:ascii="NTPreCursivefk" w:hAnsi="NTPreCursivefk"/>
          <w:sz w:val="40"/>
          <w:szCs w:val="40"/>
        </w:rPr>
        <w:t xml:space="preserve"> their meanings. If you understood all the words then create a dictionary entry for these words to help a child who did not understand them.</w:t>
      </w:r>
    </w:p>
    <w:p w14:paraId="43F738B6" w14:textId="236A6AC5" w:rsidR="00C14A91" w:rsidRDefault="005B69CB" w:rsidP="00BE1014">
      <w:pPr>
        <w:pStyle w:val="ListParagraph"/>
        <w:numPr>
          <w:ilvl w:val="0"/>
          <w:numId w:val="2"/>
        </w:num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 xml:space="preserve">Position </w:t>
      </w:r>
    </w:p>
    <w:p w14:paraId="79526877" w14:textId="57815CE0" w:rsidR="00BE1014" w:rsidRDefault="005B69CB" w:rsidP="00BE1014">
      <w:pPr>
        <w:pStyle w:val="ListParagraph"/>
        <w:numPr>
          <w:ilvl w:val="0"/>
          <w:numId w:val="2"/>
        </w:num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 xml:space="preserve">Nutrients </w:t>
      </w:r>
    </w:p>
    <w:p w14:paraId="2C793DF4" w14:textId="2B8A4F7E" w:rsidR="00BE1014" w:rsidRDefault="00BE1014" w:rsidP="00BE1014">
      <w:pPr>
        <w:pStyle w:val="ListParagraph"/>
        <w:numPr>
          <w:ilvl w:val="0"/>
          <w:numId w:val="2"/>
        </w:num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E</w:t>
      </w:r>
      <w:r w:rsidR="005B69CB">
        <w:rPr>
          <w:rFonts w:ascii="NTPreCursivefk" w:hAnsi="NTPreCursivefk"/>
          <w:sz w:val="40"/>
          <w:szCs w:val="40"/>
        </w:rPr>
        <w:t xml:space="preserve">nergy </w:t>
      </w:r>
    </w:p>
    <w:p w14:paraId="7D9E6E69" w14:textId="1808A06A" w:rsidR="00BE1014" w:rsidRDefault="005B69CB" w:rsidP="00BE1014">
      <w:pPr>
        <w:pStyle w:val="ListParagraph"/>
        <w:numPr>
          <w:ilvl w:val="0"/>
          <w:numId w:val="2"/>
        </w:num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 xml:space="preserve">Oxygen </w:t>
      </w:r>
    </w:p>
    <w:p w14:paraId="3768F37A" w14:textId="611140E9" w:rsidR="00BE1014" w:rsidRDefault="005B69CB" w:rsidP="00BE1014">
      <w:pPr>
        <w:pStyle w:val="ListParagraph"/>
        <w:numPr>
          <w:ilvl w:val="0"/>
          <w:numId w:val="2"/>
        </w:num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 xml:space="preserve">Substances </w:t>
      </w:r>
    </w:p>
    <w:p w14:paraId="63D0BEA0" w14:textId="77777777" w:rsidR="00BE1014" w:rsidRDefault="00BE1014" w:rsidP="00BE1014">
      <w:pPr>
        <w:pStyle w:val="ListParagraph"/>
        <w:ind w:left="855"/>
        <w:rPr>
          <w:rFonts w:ascii="NTPreCursivefk" w:hAnsi="NTPreCursivefk"/>
          <w:sz w:val="40"/>
          <w:szCs w:val="40"/>
        </w:rPr>
      </w:pPr>
    </w:p>
    <w:p w14:paraId="61628E2F" w14:textId="77777777" w:rsidR="00BE1014" w:rsidRDefault="00BE1014" w:rsidP="00BE1014">
      <w:pPr>
        <w:rPr>
          <w:rFonts w:ascii="NTPreCursivefk" w:hAnsi="NTPreCursivefk"/>
          <w:sz w:val="40"/>
          <w:szCs w:val="40"/>
        </w:rPr>
      </w:pPr>
      <w:r w:rsidRPr="00BE1014">
        <w:rPr>
          <w:rFonts w:ascii="NTPreCursivefk" w:hAnsi="NTPreCursivefk"/>
          <w:color w:val="FF0000"/>
          <w:sz w:val="40"/>
          <w:szCs w:val="40"/>
        </w:rPr>
        <w:t>Remember to add a photo of your work onto Class Dojo or write your answer directly onto Class Dojo</w:t>
      </w:r>
      <w:r>
        <w:rPr>
          <w:rFonts w:ascii="NTPreCursivefk" w:hAnsi="NTPreCursivefk"/>
          <w:sz w:val="40"/>
          <w:szCs w:val="40"/>
        </w:rPr>
        <w:t xml:space="preserve">. </w:t>
      </w:r>
    </w:p>
    <w:p w14:paraId="299E63DF" w14:textId="69139DA8" w:rsidR="00C14A91" w:rsidRPr="009E12E7" w:rsidRDefault="00C14A91" w:rsidP="00C14A91">
      <w:pPr>
        <w:rPr>
          <w:rFonts w:ascii="NTPreCursivefk" w:hAnsi="NTPreCursivefk"/>
          <w:b/>
          <w:sz w:val="40"/>
          <w:szCs w:val="40"/>
          <w:u w:val="single"/>
        </w:rPr>
      </w:pPr>
      <w:r w:rsidRPr="009E12E7">
        <w:rPr>
          <w:rFonts w:ascii="NTPreCursivefk" w:hAnsi="NTPreCursivefk"/>
          <w:b/>
          <w:sz w:val="40"/>
          <w:szCs w:val="40"/>
          <w:u w:val="single"/>
        </w:rPr>
        <w:t xml:space="preserve"> </w:t>
      </w:r>
    </w:p>
    <w:p w14:paraId="59729FC1" w14:textId="2E0641E0" w:rsidR="00BE1014" w:rsidRPr="00523564" w:rsidRDefault="00BE1014" w:rsidP="00BE1014">
      <w:pPr>
        <w:rPr>
          <w:rFonts w:ascii="NTPreCursivefk" w:hAnsi="NTPreCursivefk"/>
          <w:b/>
          <w:sz w:val="40"/>
          <w:szCs w:val="40"/>
          <w:u w:val="single"/>
        </w:rPr>
      </w:pPr>
      <w:r w:rsidRPr="00523564">
        <w:rPr>
          <w:rFonts w:ascii="NTPreCursivefk" w:hAnsi="NTPreCursivefk"/>
          <w:b/>
          <w:sz w:val="40"/>
          <w:szCs w:val="40"/>
          <w:u w:val="single"/>
        </w:rPr>
        <w:lastRenderedPageBreak/>
        <w:t>Week 1: Lesson 3</w:t>
      </w:r>
    </w:p>
    <w:p w14:paraId="2AF7880B" w14:textId="53C78738" w:rsidR="00BE1014" w:rsidRPr="007C3E2A" w:rsidRDefault="00BE1014" w:rsidP="00BE1014">
      <w:pPr>
        <w:rPr>
          <w:rFonts w:ascii="NTPreCursivefk" w:hAnsi="NTPreCursivefk"/>
          <w:sz w:val="40"/>
          <w:szCs w:val="40"/>
        </w:rPr>
      </w:pPr>
      <w:r w:rsidRPr="00523564">
        <w:rPr>
          <w:rFonts w:ascii="NTPreCursivefk" w:hAnsi="NTPreCursivefk"/>
          <w:sz w:val="40"/>
          <w:szCs w:val="40"/>
        </w:rPr>
        <w:t xml:space="preserve">For this lesson </w:t>
      </w:r>
      <w:r w:rsidR="00CC3049" w:rsidRPr="00523564">
        <w:rPr>
          <w:rFonts w:ascii="NTPreCursivefk" w:hAnsi="NTPreCursivefk"/>
          <w:sz w:val="40"/>
          <w:szCs w:val="40"/>
        </w:rPr>
        <w:t xml:space="preserve">you </w:t>
      </w:r>
      <w:r w:rsidRPr="00523564">
        <w:rPr>
          <w:rFonts w:ascii="NTPreCursivefk" w:hAnsi="NTPreCursivefk"/>
          <w:sz w:val="40"/>
          <w:szCs w:val="40"/>
        </w:rPr>
        <w:t xml:space="preserve">will need to open the pdf book called </w:t>
      </w:r>
      <w:r w:rsidR="00CC3049" w:rsidRPr="00523564">
        <w:rPr>
          <w:rFonts w:ascii="NTPreCursivefk" w:hAnsi="NTPreCursivefk"/>
          <w:sz w:val="40"/>
          <w:szCs w:val="40"/>
        </w:rPr>
        <w:t>“Junior Illustrated Science Dictionary Part 2” which is on the class page of the school website.</w:t>
      </w:r>
    </w:p>
    <w:p w14:paraId="3F514A4A" w14:textId="77777777" w:rsidR="00CC3049" w:rsidRDefault="00CC3049" w:rsidP="00BE1014">
      <w:pPr>
        <w:rPr>
          <w:rFonts w:ascii="NTPreCursivefk" w:hAnsi="NTPreCursivefk"/>
          <w:sz w:val="40"/>
          <w:szCs w:val="40"/>
        </w:rPr>
      </w:pPr>
    </w:p>
    <w:p w14:paraId="752AD57A" w14:textId="76EBFE2E" w:rsidR="00BE1014" w:rsidRPr="007C3E2A" w:rsidRDefault="00102230" w:rsidP="00BE1014">
      <w:pPr>
        <w:rPr>
          <w:rFonts w:ascii="NTPreCursivefk" w:hAnsi="NTPreCursivefk"/>
          <w:sz w:val="40"/>
          <w:szCs w:val="40"/>
        </w:rPr>
      </w:pPr>
      <w:r w:rsidRPr="007C3E2A">
        <w:rPr>
          <w:rFonts w:ascii="NTPreCursivefk" w:hAnsi="NTPreCursivefk"/>
          <w:sz w:val="40"/>
          <w:szCs w:val="40"/>
        </w:rPr>
        <w:t xml:space="preserve">Use the </w:t>
      </w:r>
      <w:r w:rsidRPr="00CC3049">
        <w:rPr>
          <w:rFonts w:ascii="NTPreCursivefk" w:hAnsi="NTPreCursivefk"/>
          <w:sz w:val="40"/>
          <w:szCs w:val="40"/>
        </w:rPr>
        <w:t>online dictionary to help you clarify any words you need to</w:t>
      </w:r>
      <w:r w:rsidR="00CC3049" w:rsidRPr="00CC3049">
        <w:rPr>
          <w:rFonts w:ascii="NTPreCursivefk" w:hAnsi="NTPreCursivefk"/>
          <w:sz w:val="40"/>
          <w:szCs w:val="40"/>
        </w:rPr>
        <w:t xml:space="preserve"> </w:t>
      </w:r>
      <w:hyperlink r:id="rId12" w:history="1">
        <w:r w:rsidR="00CC3049" w:rsidRPr="00CC3049">
          <w:rPr>
            <w:rStyle w:val="Hyperlink"/>
            <w:rFonts w:ascii="NTPreCursivefk" w:hAnsi="NTPreCursivefk"/>
            <w:sz w:val="40"/>
            <w:szCs w:val="40"/>
          </w:rPr>
          <w:t>https://kids.wordsmyth.net/we/</w:t>
        </w:r>
      </w:hyperlink>
      <w:r w:rsidR="00CC3049">
        <w:t xml:space="preserve">  </w:t>
      </w:r>
    </w:p>
    <w:p w14:paraId="074C8E1A" w14:textId="77777777" w:rsidR="00BE1014" w:rsidRPr="007C3E2A" w:rsidRDefault="00BE1014" w:rsidP="00BE1014">
      <w:pPr>
        <w:rPr>
          <w:rFonts w:ascii="NTPreCursivefk" w:hAnsi="NTPreCursivefk"/>
          <w:sz w:val="40"/>
          <w:szCs w:val="40"/>
        </w:rPr>
      </w:pPr>
    </w:p>
    <w:p w14:paraId="1EF43AC3" w14:textId="3C0B9E57" w:rsidR="00BE1014" w:rsidRPr="007C3E2A" w:rsidRDefault="00BE1014" w:rsidP="00BE1014">
      <w:pPr>
        <w:rPr>
          <w:rFonts w:ascii="NTPreCursivefk" w:hAnsi="NTPreCursivefk"/>
          <w:sz w:val="40"/>
          <w:szCs w:val="40"/>
        </w:rPr>
      </w:pPr>
      <w:r w:rsidRPr="007C3E2A">
        <w:rPr>
          <w:rFonts w:ascii="NTPreCursivefk" w:hAnsi="NTPreCursivefk"/>
          <w:b/>
          <w:sz w:val="40"/>
          <w:szCs w:val="40"/>
        </w:rPr>
        <w:t>Task</w:t>
      </w:r>
      <w:r w:rsidRPr="007C3E2A">
        <w:rPr>
          <w:rFonts w:ascii="NTPreCursivefk" w:hAnsi="NTPreCursivefk"/>
          <w:sz w:val="40"/>
          <w:szCs w:val="40"/>
        </w:rPr>
        <w:t>: Questions</w:t>
      </w:r>
    </w:p>
    <w:p w14:paraId="0050A2C6" w14:textId="77777777" w:rsidR="007C3E2A" w:rsidRPr="007C3E2A" w:rsidRDefault="007C3E2A" w:rsidP="007C3E2A">
      <w:pPr>
        <w:rPr>
          <w:rFonts w:ascii="NTPreCursivefk" w:hAnsi="NTPreCursivefk"/>
          <w:sz w:val="40"/>
          <w:szCs w:val="40"/>
        </w:rPr>
      </w:pPr>
    </w:p>
    <w:p w14:paraId="39052BC7" w14:textId="0CDE418A" w:rsidR="00102230" w:rsidRPr="00B975A7" w:rsidRDefault="007C3E2A" w:rsidP="007C3E2A">
      <w:pPr>
        <w:rPr>
          <w:rFonts w:ascii="NTPreCursivefk" w:hAnsi="NTPreCursivefk"/>
          <w:sz w:val="40"/>
          <w:szCs w:val="40"/>
        </w:rPr>
      </w:pPr>
      <w:r w:rsidRPr="00B975A7">
        <w:rPr>
          <w:rFonts w:ascii="NTPreCursivefk" w:hAnsi="NTPreCursivefk"/>
          <w:sz w:val="40"/>
          <w:szCs w:val="40"/>
        </w:rPr>
        <w:t xml:space="preserve">1) </w:t>
      </w:r>
      <w:r w:rsidR="00523564" w:rsidRPr="00B975A7">
        <w:rPr>
          <w:rFonts w:ascii="NTPreCursivefk" w:hAnsi="NTPreCursivefk"/>
          <w:sz w:val="40"/>
          <w:szCs w:val="40"/>
        </w:rPr>
        <w:t>What can you do to work out if something is a living thing or non-living thing? (2b)</w:t>
      </w:r>
    </w:p>
    <w:p w14:paraId="09F2221D" w14:textId="0D226448" w:rsidR="00102230" w:rsidRPr="00B975A7" w:rsidRDefault="007C3E2A" w:rsidP="007C3E2A">
      <w:pPr>
        <w:rPr>
          <w:rFonts w:ascii="NTPreCursivefk" w:hAnsi="NTPreCursivefk"/>
          <w:sz w:val="40"/>
          <w:szCs w:val="40"/>
        </w:rPr>
      </w:pPr>
      <w:r w:rsidRPr="00B975A7">
        <w:rPr>
          <w:rFonts w:ascii="NTPreCursivefk" w:hAnsi="NTPreCursivefk"/>
          <w:sz w:val="40"/>
          <w:szCs w:val="40"/>
        </w:rPr>
        <w:t xml:space="preserve">2) </w:t>
      </w:r>
      <w:r w:rsidR="00523564" w:rsidRPr="00B975A7">
        <w:rPr>
          <w:rFonts w:ascii="NTPreCursivefk" w:hAnsi="NTPreCursivefk"/>
          <w:sz w:val="40"/>
          <w:szCs w:val="40"/>
        </w:rPr>
        <w:t>What are all living things made from</w:t>
      </w:r>
      <w:r w:rsidR="00102230" w:rsidRPr="00B975A7">
        <w:rPr>
          <w:rFonts w:ascii="NTPreCursivefk" w:hAnsi="NTPreCursivefk"/>
          <w:sz w:val="40"/>
          <w:szCs w:val="40"/>
        </w:rPr>
        <w:t>? (2b)</w:t>
      </w:r>
    </w:p>
    <w:p w14:paraId="47E7996D" w14:textId="60E937FE" w:rsidR="00102230" w:rsidRPr="00B975A7" w:rsidRDefault="007C3E2A" w:rsidP="007C3E2A">
      <w:pPr>
        <w:rPr>
          <w:rFonts w:ascii="NTPreCursivefk" w:hAnsi="NTPreCursivefk"/>
          <w:sz w:val="40"/>
          <w:szCs w:val="40"/>
        </w:rPr>
      </w:pPr>
      <w:r w:rsidRPr="00B975A7">
        <w:rPr>
          <w:rFonts w:ascii="NTPreCursivefk" w:hAnsi="NTPreCursivefk"/>
          <w:sz w:val="40"/>
          <w:szCs w:val="40"/>
        </w:rPr>
        <w:t xml:space="preserve">3) </w:t>
      </w:r>
      <w:r w:rsidR="00102230" w:rsidRPr="00B975A7">
        <w:rPr>
          <w:rFonts w:ascii="NTPreCursivefk" w:hAnsi="NTPreCursivefk"/>
          <w:sz w:val="40"/>
          <w:szCs w:val="40"/>
        </w:rPr>
        <w:t xml:space="preserve">Why </w:t>
      </w:r>
      <w:r w:rsidR="00523564" w:rsidRPr="00B975A7">
        <w:rPr>
          <w:rFonts w:ascii="NTPreCursivefk" w:hAnsi="NTPreCursivefk"/>
          <w:sz w:val="40"/>
          <w:szCs w:val="40"/>
        </w:rPr>
        <w:t>would you need a microscope to see a cell? (2d</w:t>
      </w:r>
      <w:r w:rsidR="00102230" w:rsidRPr="00B975A7">
        <w:rPr>
          <w:rFonts w:ascii="NTPreCursivefk" w:hAnsi="NTPreCursivefk"/>
          <w:sz w:val="40"/>
          <w:szCs w:val="40"/>
        </w:rPr>
        <w:t>)</w:t>
      </w:r>
    </w:p>
    <w:p w14:paraId="401203B8" w14:textId="3BA26662" w:rsidR="00E47F36" w:rsidRPr="00B975A7" w:rsidRDefault="007C3E2A" w:rsidP="007C3E2A">
      <w:pPr>
        <w:rPr>
          <w:rFonts w:ascii="NTPreCursivefk" w:hAnsi="NTPreCursivefk"/>
          <w:sz w:val="40"/>
          <w:szCs w:val="40"/>
        </w:rPr>
      </w:pPr>
      <w:r w:rsidRPr="00B975A7">
        <w:rPr>
          <w:rFonts w:ascii="NTPreCursivefk" w:hAnsi="NTPreCursivefk"/>
          <w:sz w:val="40"/>
          <w:szCs w:val="40"/>
        </w:rPr>
        <w:t xml:space="preserve">4) </w:t>
      </w:r>
      <w:r w:rsidR="00523564" w:rsidRPr="00B975A7">
        <w:rPr>
          <w:rFonts w:ascii="NTPreCursivefk" w:hAnsi="NTPreCursivefk"/>
          <w:sz w:val="40"/>
          <w:szCs w:val="40"/>
        </w:rPr>
        <w:t>Why might some people think that a flame is a living thing</w:t>
      </w:r>
      <w:r w:rsidR="00102230" w:rsidRPr="00B975A7">
        <w:rPr>
          <w:rFonts w:ascii="NTPreCursivefk" w:hAnsi="NTPreCursivefk"/>
          <w:sz w:val="40"/>
          <w:szCs w:val="40"/>
        </w:rPr>
        <w:t>?</w:t>
      </w:r>
      <w:r w:rsidR="00523564" w:rsidRPr="00B975A7">
        <w:rPr>
          <w:rFonts w:ascii="NTPreCursivefk" w:hAnsi="NTPreCursivefk"/>
          <w:sz w:val="40"/>
          <w:szCs w:val="40"/>
        </w:rPr>
        <w:t xml:space="preserve"> What proves it is a non-living thing? (2b</w:t>
      </w:r>
      <w:r w:rsidR="00102230" w:rsidRPr="00B975A7">
        <w:rPr>
          <w:rFonts w:ascii="NTPreCursivefk" w:hAnsi="NTPreCursivefk"/>
          <w:sz w:val="40"/>
          <w:szCs w:val="40"/>
        </w:rPr>
        <w:t>)</w:t>
      </w:r>
    </w:p>
    <w:p w14:paraId="6D8F8348" w14:textId="4C7B1F48" w:rsidR="00102230" w:rsidRPr="00B975A7" w:rsidRDefault="007C3E2A" w:rsidP="007C3E2A">
      <w:pPr>
        <w:rPr>
          <w:rFonts w:ascii="NTPreCursivefk" w:hAnsi="NTPreCursivefk"/>
          <w:sz w:val="40"/>
          <w:szCs w:val="40"/>
        </w:rPr>
      </w:pPr>
      <w:r w:rsidRPr="00B975A7">
        <w:rPr>
          <w:rFonts w:ascii="NTPreCursivefk" w:hAnsi="NTPreCursivefk"/>
          <w:sz w:val="40"/>
          <w:szCs w:val="40"/>
        </w:rPr>
        <w:t xml:space="preserve">5) </w:t>
      </w:r>
      <w:r w:rsidR="00523564" w:rsidRPr="00B975A7">
        <w:rPr>
          <w:rFonts w:ascii="NTPreCursivefk" w:hAnsi="NTPreCursivefk"/>
          <w:sz w:val="40"/>
          <w:szCs w:val="40"/>
        </w:rPr>
        <w:t>Are all cells the same</w:t>
      </w:r>
      <w:r w:rsidR="003251D9" w:rsidRPr="00B975A7">
        <w:rPr>
          <w:rFonts w:ascii="NTPreCursivefk" w:hAnsi="NTPreCursivefk"/>
          <w:sz w:val="40"/>
          <w:szCs w:val="40"/>
        </w:rPr>
        <w:t>? (2b)</w:t>
      </w:r>
    </w:p>
    <w:p w14:paraId="73D29102" w14:textId="0B215AB1" w:rsidR="007C3E2A" w:rsidRPr="00B975A7" w:rsidRDefault="007C3E2A" w:rsidP="007C3E2A">
      <w:pPr>
        <w:rPr>
          <w:rFonts w:ascii="NTPreCursivefk" w:hAnsi="NTPreCursivefk"/>
          <w:sz w:val="40"/>
          <w:szCs w:val="40"/>
        </w:rPr>
      </w:pPr>
      <w:r w:rsidRPr="00B975A7">
        <w:rPr>
          <w:rFonts w:ascii="NTPreCursivefk" w:hAnsi="NTPreCursivefk"/>
          <w:sz w:val="40"/>
          <w:szCs w:val="40"/>
        </w:rPr>
        <w:t xml:space="preserve">6) </w:t>
      </w:r>
      <w:r w:rsidR="00523564" w:rsidRPr="00B975A7">
        <w:rPr>
          <w:rFonts w:ascii="NTPreCursivefk" w:hAnsi="NTPreCursivefk"/>
          <w:sz w:val="40"/>
          <w:szCs w:val="40"/>
        </w:rPr>
        <w:t>Why has the author used separate boxes to describe cells, tissues and organs? (2</w:t>
      </w:r>
      <w:r w:rsidR="00B975A7" w:rsidRPr="00B975A7">
        <w:rPr>
          <w:rFonts w:ascii="NTPreCursivefk" w:hAnsi="NTPreCursivefk"/>
          <w:sz w:val="40"/>
          <w:szCs w:val="40"/>
        </w:rPr>
        <w:t>f</w:t>
      </w:r>
      <w:r w:rsidR="00CB5947" w:rsidRPr="00B975A7">
        <w:rPr>
          <w:rFonts w:ascii="NTPreCursivefk" w:hAnsi="NTPreCursivefk"/>
          <w:sz w:val="40"/>
          <w:szCs w:val="40"/>
        </w:rPr>
        <w:t>)</w:t>
      </w:r>
    </w:p>
    <w:p w14:paraId="7011DF1A" w14:textId="77777777" w:rsidR="007C3E2A" w:rsidRPr="00B975A7" w:rsidRDefault="007C3E2A" w:rsidP="007C3E2A">
      <w:pPr>
        <w:pStyle w:val="ListParagraph"/>
        <w:rPr>
          <w:rFonts w:ascii="NTPreCursivefk" w:hAnsi="NTPreCursivefk"/>
          <w:color w:val="FF0000"/>
          <w:sz w:val="40"/>
          <w:szCs w:val="40"/>
        </w:rPr>
      </w:pPr>
    </w:p>
    <w:p w14:paraId="5895E371" w14:textId="7FAA22F3" w:rsidR="007C3E2A" w:rsidRPr="007C3E2A" w:rsidRDefault="007C3E2A" w:rsidP="00B975A7">
      <w:pPr>
        <w:rPr>
          <w:rFonts w:ascii="NTPreCursivefk" w:hAnsi="NTPreCursivefk"/>
          <w:sz w:val="40"/>
          <w:szCs w:val="40"/>
        </w:rPr>
      </w:pPr>
      <w:r w:rsidRPr="00B975A7">
        <w:rPr>
          <w:rFonts w:ascii="NTPreCursivefk" w:hAnsi="NTPreCursivefk"/>
          <w:color w:val="FF0000"/>
          <w:sz w:val="40"/>
          <w:szCs w:val="40"/>
        </w:rPr>
        <w:t>Remember to add a photo of your work onto Class Dojo or write your answer directly onto Class Dojo</w:t>
      </w:r>
      <w:r w:rsidRPr="00B975A7">
        <w:rPr>
          <w:rFonts w:ascii="NTPreCursivefk" w:hAnsi="NTPreCursivefk"/>
          <w:sz w:val="40"/>
          <w:szCs w:val="40"/>
        </w:rPr>
        <w:t>.</w:t>
      </w:r>
      <w:r w:rsidRPr="007C3E2A">
        <w:rPr>
          <w:rFonts w:ascii="NTPreCursivefk" w:hAnsi="NTPreCursivefk"/>
          <w:sz w:val="40"/>
          <w:szCs w:val="40"/>
        </w:rPr>
        <w:t xml:space="preserve"> </w:t>
      </w:r>
    </w:p>
    <w:sectPr w:rsidR="007C3E2A" w:rsidRPr="007C3E2A" w:rsidSect="00325916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ECA24" w14:textId="77777777" w:rsidR="00516923" w:rsidRDefault="00516923" w:rsidP="00516923">
      <w:pPr>
        <w:spacing w:after="0" w:line="240" w:lineRule="auto"/>
      </w:pPr>
      <w:r>
        <w:separator/>
      </w:r>
    </w:p>
  </w:endnote>
  <w:endnote w:type="continuationSeparator" w:id="0">
    <w:p w14:paraId="4A32AF3B" w14:textId="77777777" w:rsidR="00516923" w:rsidRDefault="00516923" w:rsidP="0051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A3A8C" w14:textId="5F3265FA" w:rsidR="003016EF" w:rsidRDefault="003016EF">
    <w:pPr>
      <w:pStyle w:val="Footer"/>
    </w:pPr>
  </w:p>
  <w:p w14:paraId="2B7F01BC" w14:textId="368B9C1B" w:rsidR="003016EF" w:rsidRDefault="003016EF">
    <w:pPr>
      <w:pStyle w:val="Footer"/>
    </w:pPr>
  </w:p>
  <w:p w14:paraId="24F0800B" w14:textId="396CDD5E" w:rsidR="003016EF" w:rsidRDefault="003016EF">
    <w:pPr>
      <w:pStyle w:val="Footer"/>
    </w:pPr>
  </w:p>
  <w:p w14:paraId="207541E8" w14:textId="77777777" w:rsidR="003016EF" w:rsidRDefault="00301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7C83A" w14:textId="77777777" w:rsidR="00516923" w:rsidRDefault="00516923" w:rsidP="00516923">
      <w:pPr>
        <w:spacing w:after="0" w:line="240" w:lineRule="auto"/>
      </w:pPr>
      <w:r>
        <w:separator/>
      </w:r>
    </w:p>
  </w:footnote>
  <w:footnote w:type="continuationSeparator" w:id="0">
    <w:p w14:paraId="3B3AC56F" w14:textId="77777777" w:rsidR="00516923" w:rsidRDefault="00516923" w:rsidP="00516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5BC"/>
    <w:multiLevelType w:val="hybridMultilevel"/>
    <w:tmpl w:val="4CD88FC6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62F2B08"/>
    <w:multiLevelType w:val="hybridMultilevel"/>
    <w:tmpl w:val="05E465C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327410"/>
    <w:multiLevelType w:val="hybridMultilevel"/>
    <w:tmpl w:val="C5420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6"/>
    <w:rsid w:val="00000B47"/>
    <w:rsid w:val="000124D8"/>
    <w:rsid w:val="000E498A"/>
    <w:rsid w:val="000F63EB"/>
    <w:rsid w:val="00102230"/>
    <w:rsid w:val="001250A3"/>
    <w:rsid w:val="00146054"/>
    <w:rsid w:val="002568CA"/>
    <w:rsid w:val="003016EF"/>
    <w:rsid w:val="00322B7F"/>
    <w:rsid w:val="003251D9"/>
    <w:rsid w:val="00325916"/>
    <w:rsid w:val="00335F7F"/>
    <w:rsid w:val="004761E7"/>
    <w:rsid w:val="00497387"/>
    <w:rsid w:val="004A35D9"/>
    <w:rsid w:val="00516923"/>
    <w:rsid w:val="00523564"/>
    <w:rsid w:val="00541FF1"/>
    <w:rsid w:val="005B69CB"/>
    <w:rsid w:val="005C23A7"/>
    <w:rsid w:val="005D031C"/>
    <w:rsid w:val="00617904"/>
    <w:rsid w:val="00696F42"/>
    <w:rsid w:val="00697DAC"/>
    <w:rsid w:val="007C3E2A"/>
    <w:rsid w:val="008330A1"/>
    <w:rsid w:val="008C09BE"/>
    <w:rsid w:val="009E12E7"/>
    <w:rsid w:val="00B21F07"/>
    <w:rsid w:val="00B76BEA"/>
    <w:rsid w:val="00B975A7"/>
    <w:rsid w:val="00BE1014"/>
    <w:rsid w:val="00C14A91"/>
    <w:rsid w:val="00CB5947"/>
    <w:rsid w:val="00CC3049"/>
    <w:rsid w:val="00E05AC6"/>
    <w:rsid w:val="00E05C29"/>
    <w:rsid w:val="00E47F36"/>
    <w:rsid w:val="00ED22AF"/>
    <w:rsid w:val="00EE3F00"/>
    <w:rsid w:val="00F8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4279"/>
  <w15:chartTrackingRefBased/>
  <w15:docId w15:val="{07B1C03E-4BE1-4EE8-B11F-E226829E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923"/>
  </w:style>
  <w:style w:type="paragraph" w:styleId="Footer">
    <w:name w:val="footer"/>
    <w:basedOn w:val="Normal"/>
    <w:link w:val="FooterChar"/>
    <w:uiPriority w:val="99"/>
    <w:unhideWhenUsed/>
    <w:rsid w:val="00516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23"/>
  </w:style>
  <w:style w:type="paragraph" w:styleId="ListParagraph">
    <w:name w:val="List Paragraph"/>
    <w:basedOn w:val="Normal"/>
    <w:uiPriority w:val="34"/>
    <w:qFormat/>
    <w:rsid w:val="006179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0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A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9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ids.wordsmyth.net/w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ids.wordsmyth.net/we/?ssid=pwonvtru6schofgbq5pft0rxe275svlb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5F771D7079148B6BD149F529DD252" ma:contentTypeVersion="10" ma:contentTypeDescription="Create a new document." ma:contentTypeScope="" ma:versionID="aee5b21d17e1ca6ccf41608046c8a343">
  <xsd:schema xmlns:xsd="http://www.w3.org/2001/XMLSchema" xmlns:xs="http://www.w3.org/2001/XMLSchema" xmlns:p="http://schemas.microsoft.com/office/2006/metadata/properties" xmlns:ns3="a236d19c-b2f8-4c61-bba8-00bc8978d19a" targetNamespace="http://schemas.microsoft.com/office/2006/metadata/properties" ma:root="true" ma:fieldsID="6b711e45d528d869f47abdb5e8a045e8" ns3:_="">
    <xsd:import namespace="a236d19c-b2f8-4c61-bba8-00bc8978d1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6d19c-b2f8-4c61-bba8-00bc8978d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C72E1-8F51-4A29-BE3F-8D4097CF2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FBA2A-259E-48CE-B621-0DF8181EF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6d19c-b2f8-4c61-bba8-00bc8978d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A4B58-E165-4FEE-9A7D-AE453492F51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236d19c-b2f8-4c61-bba8-00bc8978d19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Amy Jones</cp:lastModifiedBy>
  <cp:revision>13</cp:revision>
  <dcterms:created xsi:type="dcterms:W3CDTF">2020-05-06T16:44:00Z</dcterms:created>
  <dcterms:modified xsi:type="dcterms:W3CDTF">2020-06-15T11:12:00Z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0x0101003F75F771D7079148B6BD149F529DD252</vt:lpwstr>
  </property>
</Properties>
</file>